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F9F2" w14:textId="77777777" w:rsidR="005D1987" w:rsidRPr="00117F4A"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rPr>
      </w:pPr>
    </w:p>
    <w:p w14:paraId="0C173E99" w14:textId="6209D854" w:rsidR="000310BD" w:rsidRPr="00117F4A" w:rsidRDefault="003671C4" w:rsidP="00722065">
      <w:pPr>
        <w:shd w:val="clear" w:color="auto" w:fill="FFFFFF"/>
        <w:spacing w:after="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b/>
          <w:bCs/>
          <w:color w:val="333333"/>
          <w:sz w:val="24"/>
          <w:szCs w:val="24"/>
        </w:rPr>
        <w:tab/>
      </w:r>
      <w:r w:rsidRPr="00117F4A">
        <w:rPr>
          <w:rFonts w:ascii="Times New Roman" w:eastAsia="Times New Roman" w:hAnsi="Times New Roman" w:cs="Times New Roman"/>
          <w:color w:val="333333"/>
          <w:sz w:val="24"/>
          <w:szCs w:val="24"/>
        </w:rPr>
        <w:t xml:space="preserve">Kinnitatud juhatuse koosolekul </w:t>
      </w:r>
      <w:r w:rsidR="00117F4A" w:rsidRPr="00117F4A">
        <w:rPr>
          <w:rFonts w:ascii="Times New Roman" w:eastAsia="Times New Roman" w:hAnsi="Times New Roman" w:cs="Times New Roman"/>
          <w:color w:val="333333"/>
          <w:sz w:val="24"/>
          <w:szCs w:val="24"/>
        </w:rPr>
        <w:t xml:space="preserve"> 11.11</w:t>
      </w:r>
      <w:r w:rsidRPr="00117F4A">
        <w:rPr>
          <w:rFonts w:ascii="Times New Roman" w:eastAsia="Times New Roman" w:hAnsi="Times New Roman" w:cs="Times New Roman"/>
          <w:color w:val="333333"/>
          <w:sz w:val="24"/>
          <w:szCs w:val="24"/>
        </w:rPr>
        <w:t>.24</w:t>
      </w:r>
    </w:p>
    <w:p w14:paraId="28990B62" w14:textId="77777777" w:rsidR="000310BD" w:rsidRPr="00117F4A" w:rsidRDefault="000310BD" w:rsidP="00722065">
      <w:pPr>
        <w:shd w:val="clear" w:color="auto" w:fill="FFFFFF"/>
        <w:spacing w:after="0" w:line="240" w:lineRule="auto"/>
        <w:jc w:val="both"/>
        <w:rPr>
          <w:rFonts w:ascii="Times New Roman" w:eastAsia="Times New Roman" w:hAnsi="Times New Roman" w:cs="Times New Roman"/>
          <w:b/>
          <w:bCs/>
          <w:color w:val="333333"/>
          <w:sz w:val="24"/>
          <w:szCs w:val="24"/>
        </w:rPr>
      </w:pPr>
    </w:p>
    <w:p w14:paraId="4330E1B5" w14:textId="60359E61" w:rsidR="005D1987" w:rsidRPr="00117F4A"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rPr>
      </w:pPr>
      <w:r w:rsidRPr="00117F4A">
        <w:rPr>
          <w:rFonts w:ascii="Times New Roman" w:eastAsia="Times New Roman" w:hAnsi="Times New Roman" w:cs="Times New Roman"/>
          <w:b/>
          <w:bCs/>
          <w:color w:val="18B455"/>
          <w:sz w:val="24"/>
          <w:szCs w:val="24"/>
        </w:rPr>
        <w:t xml:space="preserve">Strateegiline siht </w:t>
      </w:r>
      <w:r w:rsidR="00247CEA" w:rsidRPr="00117F4A">
        <w:rPr>
          <w:rFonts w:ascii="Times New Roman" w:eastAsia="Times New Roman" w:hAnsi="Times New Roman" w:cs="Times New Roman"/>
          <w:b/>
          <w:bCs/>
          <w:color w:val="18B455"/>
          <w:sz w:val="24"/>
          <w:szCs w:val="24"/>
        </w:rPr>
        <w:t>2</w:t>
      </w:r>
      <w:r w:rsidRPr="00117F4A">
        <w:rPr>
          <w:rFonts w:ascii="Times New Roman" w:eastAsia="Times New Roman" w:hAnsi="Times New Roman" w:cs="Times New Roman"/>
          <w:b/>
          <w:bCs/>
          <w:color w:val="18B455"/>
          <w:sz w:val="24"/>
          <w:szCs w:val="24"/>
        </w:rPr>
        <w:t xml:space="preserve">: </w:t>
      </w:r>
      <w:r w:rsidR="00247CEA" w:rsidRPr="00117F4A">
        <w:rPr>
          <w:rFonts w:ascii="Times New Roman" w:eastAsia="Times New Roman" w:hAnsi="Times New Roman" w:cs="Times New Roman"/>
          <w:b/>
          <w:bCs/>
          <w:color w:val="18B455"/>
          <w:sz w:val="24"/>
          <w:szCs w:val="24"/>
        </w:rPr>
        <w:t>ETTEVÕTLUS</w:t>
      </w:r>
    </w:p>
    <w:p w14:paraId="4528E960" w14:textId="596640A4" w:rsidR="005D1987" w:rsidRPr="00117F4A"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rPr>
      </w:pPr>
    </w:p>
    <w:p w14:paraId="3C3F916C" w14:textId="1C486ABA" w:rsidR="005D1987" w:rsidRPr="00117F4A" w:rsidRDefault="005D1987" w:rsidP="005D1987">
      <w:pPr>
        <w:shd w:val="clear" w:color="auto" w:fill="FFFFFF"/>
        <w:spacing w:after="0" w:line="240" w:lineRule="auto"/>
        <w:rPr>
          <w:rFonts w:ascii="Times New Roman" w:eastAsia="Times New Roman" w:hAnsi="Times New Roman" w:cs="Times New Roman"/>
          <w:b/>
          <w:bCs/>
          <w:sz w:val="24"/>
          <w:szCs w:val="24"/>
        </w:rPr>
      </w:pPr>
      <w:r w:rsidRPr="00117F4A">
        <w:rPr>
          <w:rFonts w:ascii="Times New Roman" w:eastAsia="Times New Roman" w:hAnsi="Times New Roman" w:cs="Times New Roman"/>
          <w:b/>
          <w:bCs/>
          <w:sz w:val="24"/>
          <w:szCs w:val="24"/>
        </w:rPr>
        <w:t>1.Strateegia meetme nimetus</w:t>
      </w:r>
    </w:p>
    <w:p w14:paraId="72133DA5" w14:textId="4ED7ECC1" w:rsidR="005D1987" w:rsidRPr="00117F4A" w:rsidRDefault="005D1987" w:rsidP="005D1987">
      <w:pPr>
        <w:shd w:val="clear" w:color="auto" w:fill="FFFFFF"/>
        <w:spacing w:after="0" w:line="240" w:lineRule="auto"/>
        <w:rPr>
          <w:rFonts w:ascii="Times New Roman" w:eastAsia="Times New Roman" w:hAnsi="Times New Roman" w:cs="Times New Roman"/>
          <w:b/>
          <w:bCs/>
          <w:color w:val="388600"/>
          <w:sz w:val="24"/>
          <w:szCs w:val="24"/>
        </w:rPr>
      </w:pPr>
      <w:r w:rsidRPr="00117F4A">
        <w:rPr>
          <w:rFonts w:ascii="Times New Roman" w:eastAsia="Times New Roman" w:hAnsi="Times New Roman" w:cs="Times New Roman"/>
          <w:b/>
          <w:bCs/>
          <w:color w:val="388600"/>
          <w:sz w:val="24"/>
          <w:szCs w:val="24"/>
        </w:rPr>
        <w:t xml:space="preserve">MEEDE </w:t>
      </w:r>
      <w:r w:rsidR="00247CEA" w:rsidRPr="00117F4A">
        <w:rPr>
          <w:rFonts w:ascii="Times New Roman" w:eastAsia="Times New Roman" w:hAnsi="Times New Roman" w:cs="Times New Roman"/>
          <w:b/>
          <w:bCs/>
          <w:color w:val="388600"/>
          <w:sz w:val="24"/>
          <w:szCs w:val="24"/>
        </w:rPr>
        <w:t>2.</w:t>
      </w:r>
      <w:r w:rsidR="005A44AE" w:rsidRPr="00117F4A">
        <w:rPr>
          <w:rFonts w:ascii="Times New Roman" w:eastAsia="Times New Roman" w:hAnsi="Times New Roman" w:cs="Times New Roman"/>
          <w:b/>
          <w:bCs/>
          <w:color w:val="388600"/>
          <w:sz w:val="24"/>
          <w:szCs w:val="24"/>
        </w:rPr>
        <w:t>2 KONKURENTSIVÕIME TÕSTMINE</w:t>
      </w:r>
    </w:p>
    <w:p w14:paraId="44A64663" w14:textId="77777777" w:rsidR="005D1987" w:rsidRPr="00117F4A" w:rsidRDefault="005D1987" w:rsidP="005D1987">
      <w:pPr>
        <w:pStyle w:val="Loendilik"/>
        <w:shd w:val="clear" w:color="auto" w:fill="FFFFFF"/>
        <w:spacing w:after="0" w:line="240" w:lineRule="auto"/>
        <w:jc w:val="both"/>
        <w:rPr>
          <w:rFonts w:ascii="Times New Roman" w:eastAsia="Times New Roman" w:hAnsi="Times New Roman" w:cs="Times New Roman"/>
          <w:b/>
          <w:bCs/>
          <w:sz w:val="24"/>
          <w:szCs w:val="24"/>
        </w:rPr>
      </w:pPr>
    </w:p>
    <w:p w14:paraId="53DE58F0" w14:textId="20E967E6" w:rsidR="00792912" w:rsidRPr="00117F4A"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117F4A">
        <w:rPr>
          <w:rFonts w:ascii="Times New Roman" w:eastAsia="Times New Roman" w:hAnsi="Times New Roman" w:cs="Times New Roman"/>
          <w:b/>
          <w:bCs/>
          <w:color w:val="333333"/>
          <w:sz w:val="24"/>
          <w:szCs w:val="24"/>
        </w:rPr>
        <w:t>2.</w:t>
      </w:r>
      <w:r w:rsidR="00792912" w:rsidRPr="00117F4A">
        <w:rPr>
          <w:rFonts w:ascii="Times New Roman" w:eastAsia="Times New Roman" w:hAnsi="Times New Roman" w:cs="Times New Roman"/>
          <w:b/>
          <w:bCs/>
          <w:color w:val="333333"/>
          <w:sz w:val="24"/>
          <w:szCs w:val="24"/>
        </w:rPr>
        <w:t>Strateegia meetme rakendamise vajaduse lühikirjeldus:</w:t>
      </w:r>
    </w:p>
    <w:p w14:paraId="1F33A02F" w14:textId="7E81B2D7" w:rsidR="003E1452" w:rsidRPr="00117F4A" w:rsidRDefault="00247CEA" w:rsidP="003E1452">
      <w:pPr>
        <w:shd w:val="clear" w:color="auto" w:fill="FFFFFF"/>
        <w:spacing w:after="0" w:line="240" w:lineRule="auto"/>
        <w:jc w:val="both"/>
        <w:rPr>
          <w:rFonts w:asciiTheme="majorBidi" w:eastAsia="Times New Roman" w:hAnsiTheme="majorBidi" w:cstheme="majorBidi"/>
          <w:color w:val="333333"/>
          <w:sz w:val="24"/>
          <w:szCs w:val="24"/>
        </w:rPr>
      </w:pPr>
      <w:r w:rsidRPr="00117F4A">
        <w:rPr>
          <w:rFonts w:ascii="Times New Roman" w:eastAsia="Times New Roman" w:hAnsi="Times New Roman" w:cs="Times New Roman"/>
          <w:color w:val="333333"/>
          <w:sz w:val="24"/>
          <w:szCs w:val="24"/>
        </w:rPr>
        <w:t>Ettevõtluskeskkonna kujundamisel on vaja leida tasakaal stabiilsuse ja muudatuste vahel, mis tagavad valmisoleku tulevikuks. Tegevuse mitmekesistamine on üks konkurentsivõime parandamise, täiendavate sissetulekute saamise ja mitmete kriiside leevendamise võimalusi. Piirkonnas territoriaalset kapitali kasutades on võimalik maa ja linna erinevusi tasakaalustada. Oluline on et ettevõtluskeskkond kutsuks töötama, ettevõtteid asutama, investeerima, looma ja katsetama uusi lahendusi, millest on kasu piirkonnale laiemalt.</w:t>
      </w:r>
      <w:r w:rsidR="005A44AE" w:rsidRPr="00117F4A">
        <w:rPr>
          <w:rFonts w:ascii="Times New Roman" w:eastAsia="Times New Roman" w:hAnsi="Times New Roman" w:cs="Times New Roman"/>
          <w:color w:val="333333"/>
          <w:sz w:val="24"/>
          <w:szCs w:val="24"/>
        </w:rPr>
        <w:t xml:space="preserve"> Tööealine elanikkond väärtustab töösuhtes üha enam ettevõtlikkust, iseendale tööandjaks olemist, töötamist paindlikumates tingimustes. Muutuv töö olemus tähendab, et inimesel tuleb kohaneda vajaduseg</w:t>
      </w:r>
      <w:r w:rsidR="002D21B5" w:rsidRPr="00117F4A">
        <w:rPr>
          <w:rFonts w:ascii="Times New Roman" w:eastAsia="Times New Roman" w:hAnsi="Times New Roman" w:cs="Times New Roman"/>
          <w:color w:val="333333"/>
          <w:sz w:val="24"/>
          <w:szCs w:val="24"/>
        </w:rPr>
        <w:t>a</w:t>
      </w:r>
      <w:r w:rsidR="005A44AE" w:rsidRPr="00117F4A">
        <w:rPr>
          <w:rFonts w:ascii="Times New Roman" w:eastAsia="Times New Roman" w:hAnsi="Times New Roman" w:cs="Times New Roman"/>
          <w:color w:val="333333"/>
          <w:sz w:val="24"/>
          <w:szCs w:val="24"/>
        </w:rPr>
        <w:t xml:space="preserve"> õppida juurde terve elukaare jooksul.</w:t>
      </w:r>
      <w:r w:rsidRPr="00117F4A">
        <w:rPr>
          <w:rFonts w:ascii="Times New Roman" w:eastAsia="Times New Roman" w:hAnsi="Times New Roman" w:cs="Times New Roman"/>
          <w:color w:val="333333"/>
          <w:sz w:val="24"/>
          <w:szCs w:val="24"/>
        </w:rPr>
        <w:t xml:space="preserve"> Suuremat rõhku on vaja panna keskkonnahoidlikele tehnoloogiatele ja ärimudelitele ning kohalike ressursside ja teisese toorme suuremale ning keskkonnahoidlikule </w:t>
      </w:r>
      <w:proofErr w:type="spellStart"/>
      <w:r w:rsidRPr="00117F4A">
        <w:rPr>
          <w:rFonts w:ascii="Times New Roman" w:eastAsia="Times New Roman" w:hAnsi="Times New Roman" w:cs="Times New Roman"/>
          <w:color w:val="333333"/>
          <w:sz w:val="24"/>
          <w:szCs w:val="24"/>
        </w:rPr>
        <w:t>väärindamisele</w:t>
      </w:r>
      <w:proofErr w:type="spellEnd"/>
      <w:r w:rsidRPr="00117F4A">
        <w:rPr>
          <w:rFonts w:ascii="Times New Roman" w:eastAsia="Times New Roman" w:hAnsi="Times New Roman" w:cs="Times New Roman"/>
          <w:color w:val="333333"/>
          <w:sz w:val="24"/>
          <w:szCs w:val="24"/>
        </w:rPr>
        <w:t xml:space="preserve">. Seetõttu on eelistatud keskkonna-ja kliimasõbralike (sh. </w:t>
      </w:r>
      <w:proofErr w:type="spellStart"/>
      <w:r w:rsidRPr="00117F4A">
        <w:rPr>
          <w:rFonts w:ascii="Times New Roman" w:eastAsia="Times New Roman" w:hAnsi="Times New Roman" w:cs="Times New Roman"/>
          <w:color w:val="333333"/>
          <w:sz w:val="24"/>
          <w:szCs w:val="24"/>
        </w:rPr>
        <w:t>bio</w:t>
      </w:r>
      <w:proofErr w:type="spellEnd"/>
      <w:r w:rsidRPr="00117F4A">
        <w:rPr>
          <w:rFonts w:ascii="Times New Roman" w:eastAsia="Times New Roman" w:hAnsi="Times New Roman" w:cs="Times New Roman"/>
          <w:color w:val="333333"/>
          <w:sz w:val="24"/>
          <w:szCs w:val="24"/>
        </w:rPr>
        <w:t>-ja ringmajandust propageerivate) lahenduste väljatöötamisele ja rakendamisele suunatud projektid.</w:t>
      </w:r>
      <w:r w:rsidR="008853D1" w:rsidRPr="00117F4A">
        <w:t xml:space="preserve"> </w:t>
      </w:r>
      <w:r w:rsidR="008853D1" w:rsidRPr="00117F4A">
        <w:rPr>
          <w:rFonts w:asciiTheme="majorBidi" w:hAnsiTheme="majorBidi" w:cstheme="majorBidi"/>
          <w:sz w:val="24"/>
          <w:szCs w:val="24"/>
        </w:rPr>
        <w:t>Oluline on kasvatada kompetentsi teadustulemustel põhinevate uudsete lahenduste, tehnoloogiate ja digilahenduste laialdasemaks kasutuselevõtuks ning kasutada efektiivselt ära ettevõtluseks olemasolev taristu.</w:t>
      </w:r>
    </w:p>
    <w:p w14:paraId="3FE49F9F" w14:textId="77777777" w:rsidR="002D21B5" w:rsidRPr="00117F4A" w:rsidRDefault="00247CEA" w:rsidP="002D21B5">
      <w:pPr>
        <w:shd w:val="clear" w:color="auto" w:fill="FFFFFF"/>
        <w:spacing w:after="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color w:val="333333"/>
          <w:sz w:val="24"/>
          <w:szCs w:val="24"/>
        </w:rPr>
        <w:t>Sihi mõju avaldub</w:t>
      </w:r>
      <w:r w:rsidR="002D21B5" w:rsidRPr="00117F4A">
        <w:rPr>
          <w:rFonts w:ascii="Times New Roman" w:eastAsia="Times New Roman" w:hAnsi="Times New Roman" w:cs="Times New Roman"/>
          <w:color w:val="333333"/>
          <w:sz w:val="24"/>
          <w:szCs w:val="24"/>
        </w:rPr>
        <w:t xml:space="preserve"> uute algatuste ning paranenud konkurentsivõimega ettevõtete arvus. Meetme rakendamise tulemusena tekib piirkonda uusi ja parendatud tooteid/teenuseid, säilivad töökohad maapiirkonnas ning paranevad ettevõtete töötajate oskused.</w:t>
      </w:r>
    </w:p>
    <w:p w14:paraId="44764B59" w14:textId="1B87B2D7" w:rsidR="003E1452" w:rsidRPr="00117F4A" w:rsidRDefault="002D21B5" w:rsidP="002D21B5">
      <w:pPr>
        <w:shd w:val="clear" w:color="auto" w:fill="FFFFFF"/>
        <w:spacing w:after="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color w:val="333333"/>
          <w:sz w:val="24"/>
          <w:szCs w:val="24"/>
        </w:rPr>
        <w:t xml:space="preserve"> </w:t>
      </w:r>
    </w:p>
    <w:p w14:paraId="6523EEA6" w14:textId="5F260D53" w:rsidR="00792912" w:rsidRPr="00117F4A" w:rsidRDefault="003E1452" w:rsidP="00722065">
      <w:pPr>
        <w:shd w:val="clear" w:color="auto" w:fill="FFFFFF"/>
        <w:spacing w:after="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b/>
          <w:bCs/>
          <w:color w:val="333333"/>
          <w:sz w:val="24"/>
          <w:szCs w:val="24"/>
        </w:rPr>
        <w:t>3.M</w:t>
      </w:r>
      <w:r w:rsidR="00792912" w:rsidRPr="00117F4A">
        <w:rPr>
          <w:rFonts w:ascii="Times New Roman" w:eastAsia="Times New Roman" w:hAnsi="Times New Roman" w:cs="Times New Roman"/>
          <w:b/>
          <w:bCs/>
          <w:color w:val="333333"/>
          <w:sz w:val="24"/>
          <w:szCs w:val="24"/>
        </w:rPr>
        <w:t>eetme eesmärk</w:t>
      </w:r>
      <w:r w:rsidR="00792912" w:rsidRPr="00117F4A">
        <w:rPr>
          <w:rFonts w:ascii="Times New Roman" w:eastAsia="Times New Roman" w:hAnsi="Times New Roman" w:cs="Times New Roman"/>
          <w:color w:val="333333"/>
          <w:sz w:val="24"/>
          <w:szCs w:val="24"/>
        </w:rPr>
        <w:t>:</w:t>
      </w:r>
    </w:p>
    <w:p w14:paraId="546E767C" w14:textId="60A4F5F6" w:rsidR="000310BD" w:rsidRPr="00117F4A" w:rsidRDefault="002D21B5" w:rsidP="00117F4A">
      <w:pPr>
        <w:shd w:val="clear" w:color="auto" w:fill="FFFFFF"/>
        <w:spacing w:after="12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color w:val="333333"/>
          <w:sz w:val="24"/>
          <w:szCs w:val="24"/>
        </w:rPr>
        <w:t>Olemasolevate ja potentsiaalsete ettevõtjate ettevõtlikkuse kasv ning paranenud ettevõtete konkurentsivõime.</w:t>
      </w:r>
    </w:p>
    <w:p w14:paraId="40266720" w14:textId="1ACEBEF8" w:rsidR="00722065" w:rsidRPr="00117F4A" w:rsidRDefault="003E1452" w:rsidP="000310BD">
      <w:pPr>
        <w:shd w:val="clear" w:color="auto" w:fill="FFFFFF"/>
        <w:spacing w:after="120" w:line="240" w:lineRule="auto"/>
        <w:jc w:val="both"/>
        <w:rPr>
          <w:rFonts w:asciiTheme="majorBidi" w:hAnsiTheme="majorBidi" w:cstheme="majorBidi"/>
          <w:b/>
          <w:bCs/>
          <w:sz w:val="24"/>
          <w:szCs w:val="24"/>
        </w:rPr>
      </w:pPr>
      <w:r w:rsidRPr="00117F4A">
        <w:rPr>
          <w:rFonts w:asciiTheme="majorBidi" w:hAnsiTheme="majorBidi" w:cstheme="majorBidi"/>
          <w:b/>
          <w:bCs/>
          <w:sz w:val="24"/>
          <w:szCs w:val="24"/>
        </w:rPr>
        <w:t>4.</w:t>
      </w:r>
      <w:r w:rsidR="00792912" w:rsidRPr="00117F4A">
        <w:rPr>
          <w:rFonts w:asciiTheme="majorBidi" w:hAnsiTheme="majorBidi" w:cstheme="majorBidi"/>
          <w:b/>
          <w:bCs/>
          <w:sz w:val="24"/>
          <w:szCs w:val="24"/>
        </w:rPr>
        <w:t>Toetatavad tegevused:</w:t>
      </w:r>
    </w:p>
    <w:p w14:paraId="76658E6B" w14:textId="77777777" w:rsidR="00117F4A" w:rsidRDefault="00117F4A" w:rsidP="003671C4">
      <w:pPr>
        <w:pStyle w:val="Vahedeta"/>
        <w:jc w:val="both"/>
        <w:rPr>
          <w:lang w:val="et-EE"/>
        </w:rPr>
      </w:pPr>
      <w:r w:rsidRPr="00117F4A">
        <w:rPr>
          <w:lang w:val="et-EE"/>
        </w:rPr>
        <w:t xml:space="preserve">● Ettevõtjate teadmiste ja oskuste edendamine koolituste, töötubade, õppereiside jms ning mentorite ja ekspertide kaasamise kaudu. </w:t>
      </w:r>
    </w:p>
    <w:p w14:paraId="26F45D19" w14:textId="77777777" w:rsidR="00117F4A" w:rsidRDefault="00117F4A" w:rsidP="003671C4">
      <w:pPr>
        <w:pStyle w:val="Vahedeta"/>
        <w:jc w:val="both"/>
        <w:rPr>
          <w:lang w:val="et-EE"/>
        </w:rPr>
      </w:pPr>
      <w:r w:rsidRPr="00117F4A">
        <w:rPr>
          <w:lang w:val="et-EE"/>
        </w:rPr>
        <w:t xml:space="preserve">● Maaelu positiivse kuvandi säilitamisele ja propageerimisele suunatud tegevused. </w:t>
      </w:r>
    </w:p>
    <w:p w14:paraId="44F7B2D1" w14:textId="77777777" w:rsidR="00117F4A" w:rsidRDefault="00117F4A" w:rsidP="003671C4">
      <w:pPr>
        <w:pStyle w:val="Vahedeta"/>
        <w:jc w:val="both"/>
        <w:rPr>
          <w:lang w:val="et-EE"/>
        </w:rPr>
      </w:pPr>
      <w:r w:rsidRPr="00117F4A">
        <w:rPr>
          <w:lang w:val="et-EE"/>
        </w:rPr>
        <w:t xml:space="preserve">● Uuenduslike lahenduste leidmisele suunatud tegevused. </w:t>
      </w:r>
    </w:p>
    <w:p w14:paraId="5ADE78FD" w14:textId="77777777" w:rsidR="00117F4A" w:rsidRDefault="00117F4A" w:rsidP="003671C4">
      <w:pPr>
        <w:pStyle w:val="Vahedeta"/>
        <w:jc w:val="both"/>
        <w:rPr>
          <w:lang w:val="et-EE"/>
        </w:rPr>
      </w:pPr>
      <w:r w:rsidRPr="00117F4A">
        <w:rPr>
          <w:lang w:val="et-EE"/>
        </w:rPr>
        <w:t xml:space="preserve">● Vihmavarju projektid. </w:t>
      </w:r>
    </w:p>
    <w:p w14:paraId="243B2D26" w14:textId="77777777" w:rsidR="00117F4A" w:rsidRDefault="00117F4A" w:rsidP="003671C4">
      <w:pPr>
        <w:pStyle w:val="Vahedeta"/>
        <w:jc w:val="both"/>
        <w:rPr>
          <w:lang w:val="et-EE"/>
        </w:rPr>
      </w:pPr>
      <w:r w:rsidRPr="00117F4A">
        <w:rPr>
          <w:lang w:val="et-EE"/>
        </w:rPr>
        <w:t xml:space="preserve">● Erinevate toodete ja teenuste </w:t>
      </w:r>
      <w:proofErr w:type="spellStart"/>
      <w:r w:rsidRPr="00117F4A">
        <w:rPr>
          <w:lang w:val="et-EE"/>
        </w:rPr>
        <w:t>otseturundamisele</w:t>
      </w:r>
      <w:proofErr w:type="spellEnd"/>
      <w:r w:rsidRPr="00117F4A">
        <w:rPr>
          <w:lang w:val="et-EE"/>
        </w:rPr>
        <w:t xml:space="preserve"> suunatud tegevused (sh turu-uuringute koostamine, messidel osalemine jms). </w:t>
      </w:r>
    </w:p>
    <w:p w14:paraId="64C0BBCE" w14:textId="77777777" w:rsidR="00117F4A" w:rsidRDefault="00117F4A" w:rsidP="003671C4">
      <w:pPr>
        <w:pStyle w:val="Vahedeta"/>
        <w:jc w:val="both"/>
        <w:rPr>
          <w:lang w:val="et-EE"/>
        </w:rPr>
      </w:pPr>
      <w:r w:rsidRPr="00117F4A">
        <w:rPr>
          <w:lang w:val="et-EE"/>
        </w:rPr>
        <w:t>● Ettevõtjate võrgustike arendamine.</w:t>
      </w:r>
    </w:p>
    <w:p w14:paraId="64104E9E" w14:textId="77777777" w:rsidR="00117F4A" w:rsidRDefault="00117F4A" w:rsidP="003671C4">
      <w:pPr>
        <w:pStyle w:val="Vahedeta"/>
        <w:jc w:val="both"/>
        <w:rPr>
          <w:lang w:val="et-EE"/>
        </w:rPr>
      </w:pPr>
      <w:r w:rsidRPr="00117F4A">
        <w:rPr>
          <w:lang w:val="et-EE"/>
        </w:rPr>
        <w:t xml:space="preserve"> ● Ühised projektid ülalnimetatud tegevuste elluviimisel. </w:t>
      </w:r>
    </w:p>
    <w:p w14:paraId="75762D26" w14:textId="50F1B742" w:rsidR="003671C4" w:rsidRDefault="00117F4A" w:rsidP="003671C4">
      <w:pPr>
        <w:pStyle w:val="Vahedeta"/>
        <w:jc w:val="both"/>
        <w:rPr>
          <w:lang w:val="et-EE"/>
        </w:rPr>
      </w:pPr>
      <w:r w:rsidRPr="00117F4A">
        <w:rPr>
          <w:lang w:val="et-EE"/>
        </w:rPr>
        <w:t>● Teised strateegilise sihi saavutamiseks vajalikud tegevused.</w:t>
      </w:r>
    </w:p>
    <w:p w14:paraId="56E3CAB0" w14:textId="77777777" w:rsidR="00117F4A" w:rsidRPr="00117F4A" w:rsidRDefault="00117F4A" w:rsidP="003671C4">
      <w:pPr>
        <w:pStyle w:val="Vahedeta"/>
        <w:jc w:val="both"/>
        <w:rPr>
          <w:rFonts w:asciiTheme="majorBidi" w:hAnsiTheme="majorBidi" w:cstheme="majorBidi"/>
          <w:sz w:val="24"/>
          <w:szCs w:val="24"/>
          <w:lang w:val="et-EE"/>
        </w:rPr>
      </w:pPr>
    </w:p>
    <w:p w14:paraId="306B663B" w14:textId="78B65C7C" w:rsidR="00583B19" w:rsidRPr="00FD359C" w:rsidRDefault="00117F4A" w:rsidP="00583B19">
      <w:pPr>
        <w:pStyle w:val="Vahedeta"/>
        <w:rPr>
          <w:rFonts w:cstheme="minorHAnsi"/>
          <w:b/>
          <w:bCs/>
          <w:lang w:val="et-EE"/>
        </w:rPr>
      </w:pPr>
      <w:r w:rsidRPr="00FD359C">
        <w:rPr>
          <w:rFonts w:cstheme="minorHAnsi"/>
          <w:b/>
          <w:bCs/>
          <w:lang w:val="et-EE"/>
        </w:rPr>
        <w:lastRenderedPageBreak/>
        <w:t>5.Abikõlbulikud</w:t>
      </w:r>
      <w:r w:rsidR="00FE5068" w:rsidRPr="00FD359C">
        <w:rPr>
          <w:rFonts w:cstheme="minorHAnsi"/>
          <w:b/>
          <w:bCs/>
          <w:lang w:val="et-EE"/>
        </w:rPr>
        <w:t xml:space="preserve"> kulud:</w:t>
      </w:r>
    </w:p>
    <w:p w14:paraId="2FF227BC" w14:textId="14559DD5" w:rsidR="00FE5068" w:rsidRPr="00FD359C" w:rsidRDefault="00FE5068" w:rsidP="003671C4">
      <w:pPr>
        <w:pStyle w:val="Vahedeta"/>
        <w:jc w:val="both"/>
        <w:rPr>
          <w:rFonts w:cstheme="minorHAnsi"/>
          <w:lang w:val="et-EE"/>
        </w:rPr>
      </w:pPr>
      <w:r w:rsidRPr="00FD359C">
        <w:rPr>
          <w:rFonts w:cstheme="minorHAnsi"/>
          <w:lang w:val="et-EE"/>
        </w:rPr>
        <w:t xml:space="preserve"> 1. </w:t>
      </w:r>
      <w:r w:rsidR="00583B19" w:rsidRPr="00FD359C">
        <w:rPr>
          <w:rFonts w:cstheme="minorHAnsi"/>
          <w:lang w:val="et-EE"/>
        </w:rPr>
        <w:t>Ühisprojekti raames k</w:t>
      </w:r>
      <w:r w:rsidRPr="00FD359C">
        <w:rPr>
          <w:rFonts w:cstheme="minorHAnsi"/>
          <w:lang w:val="et-EE"/>
        </w:rPr>
        <w:t>oolitus</w:t>
      </w:r>
      <w:r w:rsidR="00583B19" w:rsidRPr="00FD359C">
        <w:rPr>
          <w:rFonts w:cstheme="minorHAnsi"/>
          <w:lang w:val="et-EE"/>
        </w:rPr>
        <w:t>t</w:t>
      </w:r>
      <w:r w:rsidRPr="00FD359C">
        <w:rPr>
          <w:rFonts w:cstheme="minorHAnsi"/>
          <w:lang w:val="et-EE"/>
        </w:rPr>
        <w:t>e (infopäevade, konverentside, õpitubade, koolituste, ettevõtete külastamise, messide külastamise, õppereiside jms) korraldamise kulud (s.h. ruumide, esitlustehnika rent, tõlketeenus, transport, toitlustus, majutus, koolitaja/lektori töötasu, osalemistasud, koolitusmaterjalide koostamise kulud jne)</w:t>
      </w:r>
    </w:p>
    <w:p w14:paraId="44A3A9D6" w14:textId="3394AB01" w:rsidR="00FE5068" w:rsidRPr="00FD359C" w:rsidRDefault="00FE5068" w:rsidP="003671C4">
      <w:pPr>
        <w:pStyle w:val="Vahedeta"/>
        <w:jc w:val="both"/>
        <w:rPr>
          <w:rFonts w:cstheme="minorHAnsi"/>
          <w:lang w:val="et-EE"/>
        </w:rPr>
      </w:pPr>
      <w:r w:rsidRPr="00FD359C">
        <w:rPr>
          <w:rFonts w:cstheme="minorHAnsi"/>
          <w:lang w:val="et-EE"/>
        </w:rPr>
        <w:t xml:space="preserve"> </w:t>
      </w:r>
    </w:p>
    <w:p w14:paraId="3BC4C25B" w14:textId="5BE128D2" w:rsidR="001A1B53" w:rsidRPr="00FD359C" w:rsidRDefault="001A1B53" w:rsidP="003671C4">
      <w:pPr>
        <w:pStyle w:val="Vahedeta"/>
        <w:jc w:val="both"/>
        <w:rPr>
          <w:rFonts w:cstheme="minorHAnsi"/>
          <w:lang w:val="et-EE"/>
        </w:rPr>
      </w:pPr>
      <w:r w:rsidRPr="00FD359C">
        <w:rPr>
          <w:rFonts w:cstheme="minorHAnsi"/>
          <w:lang w:val="et-EE"/>
        </w:rPr>
        <w:t xml:space="preserve"> </w:t>
      </w:r>
      <w:r w:rsidR="00583B19" w:rsidRPr="00FD359C">
        <w:rPr>
          <w:rFonts w:cstheme="minorHAnsi"/>
          <w:lang w:val="et-EE"/>
        </w:rPr>
        <w:t>2.</w:t>
      </w:r>
      <w:r w:rsidRPr="00FD359C">
        <w:rPr>
          <w:rFonts w:cstheme="minorHAnsi"/>
          <w:lang w:val="et-EE"/>
        </w:rPr>
        <w:t xml:space="preserve"> Abikõlbulikud on kulud, mis vastavad LEADER määruse nõuetele</w:t>
      </w:r>
    </w:p>
    <w:p w14:paraId="3FEAA411" w14:textId="77777777" w:rsidR="003671C4" w:rsidRPr="00FD359C" w:rsidRDefault="003671C4" w:rsidP="003671C4">
      <w:pPr>
        <w:pStyle w:val="Vahedeta"/>
        <w:jc w:val="both"/>
        <w:rPr>
          <w:rFonts w:cstheme="minorHAnsi"/>
          <w:lang w:val="et-EE"/>
        </w:rPr>
      </w:pPr>
    </w:p>
    <w:p w14:paraId="7FB65602" w14:textId="347CB257" w:rsidR="003671C4" w:rsidRPr="00FD359C" w:rsidRDefault="00117F4A" w:rsidP="003671C4">
      <w:pPr>
        <w:pStyle w:val="Vahedeta"/>
        <w:jc w:val="both"/>
        <w:rPr>
          <w:rFonts w:cstheme="minorHAnsi"/>
          <w:b/>
          <w:bCs/>
          <w:lang w:val="et-EE"/>
        </w:rPr>
      </w:pPr>
      <w:r w:rsidRPr="00FD359C">
        <w:rPr>
          <w:rFonts w:cstheme="minorHAnsi"/>
          <w:b/>
          <w:bCs/>
          <w:lang w:val="et-EE"/>
        </w:rPr>
        <w:t>6.</w:t>
      </w:r>
      <w:r w:rsidR="003671C4" w:rsidRPr="00FD359C">
        <w:rPr>
          <w:rFonts w:cstheme="minorHAnsi"/>
          <w:b/>
          <w:bCs/>
          <w:lang w:val="et-EE"/>
        </w:rPr>
        <w:t>Mitteabikõlbulikud kulud:</w:t>
      </w:r>
    </w:p>
    <w:p w14:paraId="5E7F3B14" w14:textId="7A8E8E34" w:rsidR="003671C4" w:rsidRPr="00FD359C" w:rsidRDefault="003671C4" w:rsidP="003671C4">
      <w:pPr>
        <w:pStyle w:val="Vahedeta"/>
        <w:numPr>
          <w:ilvl w:val="0"/>
          <w:numId w:val="3"/>
        </w:numPr>
        <w:jc w:val="both"/>
        <w:rPr>
          <w:rFonts w:cstheme="minorHAnsi"/>
          <w:lang w:val="et-EE"/>
        </w:rPr>
      </w:pPr>
      <w:r w:rsidRPr="00FD359C">
        <w:rPr>
          <w:rFonts w:cstheme="minorHAnsi"/>
          <w:lang w:val="et-EE"/>
        </w:rPr>
        <w:t>Investeeringud</w:t>
      </w:r>
    </w:p>
    <w:p w14:paraId="6F61AB78" w14:textId="10425892" w:rsidR="003671C4" w:rsidRPr="00FD359C" w:rsidRDefault="003671C4" w:rsidP="003671C4">
      <w:pPr>
        <w:pStyle w:val="Vahedeta"/>
        <w:numPr>
          <w:ilvl w:val="0"/>
          <w:numId w:val="3"/>
        </w:numPr>
        <w:jc w:val="both"/>
        <w:rPr>
          <w:rFonts w:cstheme="minorHAnsi"/>
          <w:lang w:val="et-EE"/>
        </w:rPr>
      </w:pPr>
      <w:r w:rsidRPr="00FD359C">
        <w:rPr>
          <w:rFonts w:cstheme="minorHAnsi"/>
          <w:lang w:val="et-EE"/>
        </w:rPr>
        <w:t>Projektijuhtimine</w:t>
      </w:r>
    </w:p>
    <w:p w14:paraId="00FF26E3" w14:textId="274984E9" w:rsidR="003671C4" w:rsidRPr="00FD359C" w:rsidRDefault="003671C4" w:rsidP="003671C4">
      <w:pPr>
        <w:pStyle w:val="Vahedeta"/>
        <w:numPr>
          <w:ilvl w:val="0"/>
          <w:numId w:val="3"/>
        </w:numPr>
        <w:jc w:val="both"/>
        <w:rPr>
          <w:rFonts w:cstheme="minorHAnsi"/>
          <w:lang w:val="et-EE"/>
        </w:rPr>
      </w:pPr>
      <w:r w:rsidRPr="00FD359C">
        <w:rPr>
          <w:rFonts w:cstheme="minorHAnsi"/>
          <w:lang w:val="et-EE"/>
        </w:rPr>
        <w:t>Vabatahtlik töö</w:t>
      </w:r>
    </w:p>
    <w:p w14:paraId="2CEC6829" w14:textId="2CA8DFD4" w:rsidR="003671C4" w:rsidRPr="00FD359C" w:rsidRDefault="003671C4" w:rsidP="003671C4">
      <w:pPr>
        <w:pStyle w:val="Vahedeta"/>
        <w:numPr>
          <w:ilvl w:val="0"/>
          <w:numId w:val="3"/>
        </w:numPr>
        <w:jc w:val="both"/>
        <w:rPr>
          <w:rFonts w:cstheme="minorHAnsi"/>
          <w:lang w:val="et-EE"/>
        </w:rPr>
      </w:pPr>
      <w:r w:rsidRPr="00FD359C">
        <w:rPr>
          <w:rFonts w:cstheme="minorHAnsi"/>
          <w:lang w:val="et-EE"/>
        </w:rPr>
        <w:t>Vihmavarju projektides toitlustamine</w:t>
      </w:r>
      <w:r w:rsidR="00117F4A" w:rsidRPr="00FD359C">
        <w:rPr>
          <w:rFonts w:cstheme="minorHAnsi"/>
          <w:lang w:val="et-EE"/>
        </w:rPr>
        <w:t xml:space="preserve"> ning meelelahutuslikud kulud v.a. </w:t>
      </w:r>
      <w:proofErr w:type="spellStart"/>
      <w:r w:rsidR="00117F4A" w:rsidRPr="00FD359C">
        <w:rPr>
          <w:rFonts w:cstheme="minorHAnsi"/>
          <w:lang w:val="et-EE"/>
        </w:rPr>
        <w:t>lastelaagrid</w:t>
      </w:r>
      <w:proofErr w:type="spellEnd"/>
    </w:p>
    <w:p w14:paraId="03B4797E" w14:textId="6C87DC94" w:rsidR="003671C4" w:rsidRPr="00FD359C" w:rsidRDefault="003671C4" w:rsidP="003671C4">
      <w:pPr>
        <w:pStyle w:val="Vahedeta"/>
        <w:numPr>
          <w:ilvl w:val="0"/>
          <w:numId w:val="3"/>
        </w:numPr>
        <w:jc w:val="both"/>
        <w:rPr>
          <w:rFonts w:cstheme="minorHAnsi"/>
          <w:lang w:val="et-EE"/>
        </w:rPr>
      </w:pPr>
      <w:r w:rsidRPr="00FD359C">
        <w:rPr>
          <w:rFonts w:cstheme="minorHAnsi"/>
          <w:lang w:val="et-EE"/>
        </w:rPr>
        <w:t>LEADER-määrusest tulenevad välistused</w:t>
      </w:r>
    </w:p>
    <w:p w14:paraId="0ABE2732" w14:textId="77777777" w:rsidR="00410D16" w:rsidRPr="00FD359C" w:rsidRDefault="00410D16" w:rsidP="00410D16">
      <w:pPr>
        <w:pStyle w:val="Vahedeta"/>
        <w:rPr>
          <w:rFonts w:cstheme="minorHAnsi"/>
          <w:lang w:val="et-EE"/>
        </w:rPr>
      </w:pPr>
    </w:p>
    <w:p w14:paraId="448AC29C" w14:textId="3567DEE2" w:rsidR="00792912" w:rsidRPr="00FD359C" w:rsidRDefault="00117F4A" w:rsidP="003111B0">
      <w:pPr>
        <w:shd w:val="clear" w:color="auto" w:fill="FFFFFF"/>
        <w:spacing w:after="120" w:line="240" w:lineRule="auto"/>
        <w:jc w:val="both"/>
        <w:rPr>
          <w:rFonts w:eastAsia="Times New Roman" w:cstheme="minorHAnsi"/>
          <w:color w:val="333333"/>
        </w:rPr>
      </w:pPr>
      <w:r w:rsidRPr="00FD359C">
        <w:rPr>
          <w:rFonts w:eastAsia="Times New Roman" w:cstheme="minorHAnsi"/>
          <w:b/>
          <w:bCs/>
          <w:color w:val="333333"/>
        </w:rPr>
        <w:t>7</w:t>
      </w:r>
      <w:r w:rsidR="00410D16" w:rsidRPr="00FD359C">
        <w:rPr>
          <w:rFonts w:eastAsia="Times New Roman" w:cstheme="minorHAnsi"/>
          <w:b/>
          <w:bCs/>
          <w:color w:val="333333"/>
        </w:rPr>
        <w:t>.</w:t>
      </w:r>
      <w:r w:rsidR="003111B0" w:rsidRPr="00FD359C">
        <w:rPr>
          <w:rFonts w:eastAsia="Times New Roman" w:cstheme="minorHAnsi"/>
          <w:b/>
          <w:bCs/>
          <w:color w:val="333333"/>
        </w:rPr>
        <w:t>N</w:t>
      </w:r>
      <w:r w:rsidR="00792912" w:rsidRPr="00FD359C">
        <w:rPr>
          <w:rFonts w:eastAsia="Times New Roman" w:cstheme="minorHAnsi"/>
          <w:b/>
          <w:bCs/>
          <w:color w:val="333333"/>
        </w:rPr>
        <w:t xml:space="preserve">õuded projektitoetuse taotlejale ja toetuse saajale (sh. </w:t>
      </w:r>
      <w:r w:rsidR="003111B0" w:rsidRPr="00FD359C">
        <w:rPr>
          <w:rFonts w:eastAsia="Times New Roman" w:cstheme="minorHAnsi"/>
          <w:b/>
          <w:bCs/>
          <w:color w:val="333333"/>
        </w:rPr>
        <w:t xml:space="preserve">dokumendid </w:t>
      </w:r>
      <w:r w:rsidR="00792912" w:rsidRPr="00FD359C">
        <w:rPr>
          <w:rFonts w:eastAsia="Times New Roman" w:cstheme="minorHAnsi"/>
          <w:b/>
          <w:bCs/>
          <w:color w:val="333333"/>
        </w:rPr>
        <w:t>mida peab taotleja esitama):</w:t>
      </w:r>
    </w:p>
    <w:p w14:paraId="3B1AFDB9" w14:textId="6222BEFC" w:rsidR="003111B0" w:rsidRPr="00FD359C" w:rsidRDefault="00792912" w:rsidP="003671C4">
      <w:pPr>
        <w:pStyle w:val="Vahedeta"/>
        <w:jc w:val="both"/>
        <w:rPr>
          <w:rFonts w:cstheme="minorHAnsi"/>
          <w:lang w:val="et-EE"/>
        </w:rPr>
      </w:pPr>
      <w:r w:rsidRPr="00FD359C">
        <w:rPr>
          <w:rFonts w:cstheme="minorHAnsi"/>
          <w:lang w:val="et-EE"/>
        </w:rPr>
        <w:t>1.</w:t>
      </w:r>
      <w:r w:rsidR="001A1B53" w:rsidRPr="00FD359C">
        <w:rPr>
          <w:rFonts w:cstheme="minorHAnsi"/>
          <w:lang w:val="et-EE"/>
        </w:rPr>
        <w:t xml:space="preserve"> Taotleja</w:t>
      </w:r>
      <w:r w:rsidR="00FC46C0" w:rsidRPr="00FD359C">
        <w:rPr>
          <w:rFonts w:cstheme="minorHAnsi"/>
          <w:lang w:val="et-EE"/>
        </w:rPr>
        <w:t xml:space="preserve"> ja taotlus</w:t>
      </w:r>
      <w:r w:rsidR="001A1B53" w:rsidRPr="00FD359C">
        <w:rPr>
          <w:rFonts w:cstheme="minorHAnsi"/>
          <w:lang w:val="et-EE"/>
        </w:rPr>
        <w:t xml:space="preserve"> pea</w:t>
      </w:r>
      <w:r w:rsidR="00FC46C0" w:rsidRPr="00FD359C">
        <w:rPr>
          <w:rFonts w:cstheme="minorHAnsi"/>
          <w:lang w:val="et-EE"/>
        </w:rPr>
        <w:t>vad</w:t>
      </w:r>
      <w:r w:rsidR="001A1B53" w:rsidRPr="00FD359C">
        <w:rPr>
          <w:rFonts w:cstheme="minorHAnsi"/>
          <w:lang w:val="et-EE"/>
        </w:rPr>
        <w:t xml:space="preserve"> vastama</w:t>
      </w:r>
      <w:r w:rsidRPr="00FD359C">
        <w:rPr>
          <w:rFonts w:cstheme="minorHAnsi"/>
          <w:lang w:val="et-EE"/>
        </w:rPr>
        <w:t xml:space="preserve"> LEADER määruse</w:t>
      </w:r>
      <w:r w:rsidR="001A1B53" w:rsidRPr="00FD359C">
        <w:rPr>
          <w:rFonts w:cstheme="minorHAnsi"/>
          <w:lang w:val="et-EE"/>
        </w:rPr>
        <w:t xml:space="preserve"> nõuetele</w:t>
      </w:r>
    </w:p>
    <w:p w14:paraId="2715F34B" w14:textId="6CDE48BC" w:rsidR="00FC46C0" w:rsidRPr="00FD359C" w:rsidRDefault="003111B0" w:rsidP="003671C4">
      <w:pPr>
        <w:pStyle w:val="Vahedeta"/>
        <w:jc w:val="both"/>
        <w:rPr>
          <w:rFonts w:cstheme="minorHAnsi"/>
          <w:b/>
          <w:bCs/>
          <w:i/>
          <w:iCs/>
          <w:lang w:val="et-EE"/>
        </w:rPr>
      </w:pPr>
      <w:r w:rsidRPr="00FD359C">
        <w:rPr>
          <w:rFonts w:cstheme="minorHAnsi"/>
          <w:b/>
          <w:bCs/>
          <w:i/>
          <w:iCs/>
          <w:lang w:val="et-EE"/>
        </w:rPr>
        <w:t xml:space="preserve">2. </w:t>
      </w:r>
      <w:r w:rsidR="00FC46C0" w:rsidRPr="00FD359C">
        <w:rPr>
          <w:rFonts w:cstheme="minorHAnsi"/>
          <w:b/>
          <w:bCs/>
          <w:i/>
          <w:iCs/>
          <w:lang w:val="et-EE"/>
        </w:rPr>
        <w:t xml:space="preserve"> MTÜ Partnerid täiendavad nõuded: </w:t>
      </w:r>
    </w:p>
    <w:p w14:paraId="10233F4B" w14:textId="5A1EAD97" w:rsidR="00FC46C0" w:rsidRPr="00FD359C" w:rsidRDefault="00FC46C0" w:rsidP="003671C4">
      <w:pPr>
        <w:pStyle w:val="Vahedeta"/>
        <w:jc w:val="both"/>
        <w:rPr>
          <w:rFonts w:cstheme="minorHAnsi"/>
          <w:lang w:val="et-EE"/>
        </w:rPr>
      </w:pPr>
      <w:r w:rsidRPr="00FD359C">
        <w:rPr>
          <w:rFonts w:cstheme="minorHAnsi"/>
          <w:lang w:val="et-EE"/>
        </w:rPr>
        <w:t>2.1.Taotlejateks võivad olla MTÜ Partnerite  tegevuspiirkonnas registreeritud (juriidiline aadress) ning tegutsevad:</w:t>
      </w:r>
    </w:p>
    <w:p w14:paraId="727056F7" w14:textId="5F2721D4" w:rsidR="00CE1133" w:rsidRPr="00FD359C" w:rsidRDefault="00FC46C0" w:rsidP="003671C4">
      <w:pPr>
        <w:pStyle w:val="Vahedeta"/>
        <w:jc w:val="both"/>
        <w:rPr>
          <w:rFonts w:cstheme="minorHAnsi"/>
          <w:lang w:val="et-EE"/>
        </w:rPr>
      </w:pPr>
      <w:r w:rsidRPr="00FD359C">
        <w:rPr>
          <w:rFonts w:cstheme="minorHAnsi"/>
          <w:lang w:val="et-EE"/>
        </w:rPr>
        <w:t xml:space="preserve"> ● Mikroettevõtted (OÜ-d, AS-id, täisühingud, usaldusühingud, </w:t>
      </w:r>
      <w:proofErr w:type="spellStart"/>
      <w:r w:rsidRPr="00FD359C">
        <w:rPr>
          <w:rFonts w:cstheme="minorHAnsi"/>
          <w:lang w:val="et-EE"/>
        </w:rPr>
        <w:t>tulundusühistud</w:t>
      </w:r>
      <w:proofErr w:type="spellEnd"/>
      <w:r w:rsidRPr="00FD359C">
        <w:rPr>
          <w:rFonts w:cstheme="minorHAnsi"/>
          <w:lang w:val="et-EE"/>
        </w:rPr>
        <w:t xml:space="preserve">, </w:t>
      </w:r>
      <w:proofErr w:type="spellStart"/>
      <w:r w:rsidRPr="00FD359C">
        <w:rPr>
          <w:rFonts w:cstheme="minorHAnsi"/>
          <w:lang w:val="et-EE"/>
        </w:rPr>
        <w:t>FIE-d</w:t>
      </w:r>
      <w:proofErr w:type="spellEnd"/>
      <w:r w:rsidRPr="00FD359C">
        <w:rPr>
          <w:rFonts w:cstheme="minorHAnsi"/>
          <w:lang w:val="et-EE"/>
        </w:rPr>
        <w:t xml:space="preserve">). </w:t>
      </w:r>
    </w:p>
    <w:p w14:paraId="58D069FD" w14:textId="7036D57A" w:rsidR="00CE1133" w:rsidRPr="00FD359C" w:rsidRDefault="00FE5068" w:rsidP="003671C4">
      <w:pPr>
        <w:pStyle w:val="Vahedeta"/>
        <w:jc w:val="both"/>
        <w:rPr>
          <w:rFonts w:cstheme="minorHAnsi"/>
          <w:lang w:val="et-EE"/>
        </w:rPr>
      </w:pPr>
      <w:r w:rsidRPr="00FD359C">
        <w:rPr>
          <w:rFonts w:cstheme="minorHAnsi"/>
          <w:lang w:val="et-EE"/>
        </w:rPr>
        <w:t xml:space="preserve"> </w:t>
      </w:r>
      <w:r w:rsidR="00CE1133" w:rsidRPr="00FD359C">
        <w:rPr>
          <w:rFonts w:cstheme="minorHAnsi"/>
          <w:b/>
          <w:bCs/>
          <w:lang w:val="et-EE"/>
        </w:rPr>
        <w:t xml:space="preserve">● </w:t>
      </w:r>
      <w:r w:rsidR="00CE1133" w:rsidRPr="00FD359C">
        <w:rPr>
          <w:rFonts w:cstheme="minorHAnsi"/>
          <w:lang w:val="et-EE"/>
        </w:rPr>
        <w:t>MTÜ-d, SA</w:t>
      </w:r>
      <w:r w:rsidR="00173963" w:rsidRPr="00FD359C">
        <w:rPr>
          <w:rFonts w:cstheme="minorHAnsi"/>
          <w:lang w:val="et-EE"/>
        </w:rPr>
        <w:t>, KOV</w:t>
      </w:r>
      <w:r w:rsidRPr="00FD359C">
        <w:rPr>
          <w:rFonts w:cstheme="minorHAnsi"/>
          <w:lang w:val="et-EE"/>
        </w:rPr>
        <w:t xml:space="preserve"> </w:t>
      </w:r>
    </w:p>
    <w:p w14:paraId="333FD8D1" w14:textId="22CD6E72" w:rsidR="00FC46C0" w:rsidRPr="00FD359C" w:rsidRDefault="00FE5068" w:rsidP="003671C4">
      <w:pPr>
        <w:pStyle w:val="Vahedeta"/>
        <w:jc w:val="both"/>
        <w:rPr>
          <w:rFonts w:cstheme="minorHAnsi"/>
          <w:lang w:val="et-EE"/>
        </w:rPr>
      </w:pPr>
      <w:r w:rsidRPr="00FD359C">
        <w:rPr>
          <w:rFonts w:cstheme="minorHAnsi"/>
          <w:lang w:val="et-EE"/>
        </w:rPr>
        <w:t xml:space="preserve"> </w:t>
      </w:r>
      <w:r w:rsidRPr="00FD359C">
        <w:rPr>
          <w:rFonts w:cstheme="minorHAnsi"/>
          <w:b/>
          <w:bCs/>
          <w:lang w:val="et-EE"/>
        </w:rPr>
        <w:t xml:space="preserve">● </w:t>
      </w:r>
      <w:r w:rsidRPr="00FD359C">
        <w:rPr>
          <w:rFonts w:cstheme="minorHAnsi"/>
          <w:lang w:val="et-EE"/>
        </w:rPr>
        <w:t>MTÜ Partnerid</w:t>
      </w:r>
      <w:r w:rsidR="007F534E" w:rsidRPr="00FD359C">
        <w:rPr>
          <w:rFonts w:cstheme="minorHAnsi"/>
          <w:lang w:val="et-EE"/>
        </w:rPr>
        <w:t xml:space="preserve"> juriidiline aadress võib olla mujal. </w:t>
      </w:r>
      <w:r w:rsidR="00FC46C0" w:rsidRPr="00FD359C">
        <w:rPr>
          <w:rFonts w:cstheme="minorHAnsi"/>
          <w:lang w:val="et-EE"/>
        </w:rPr>
        <w:t xml:space="preserve">; </w:t>
      </w:r>
    </w:p>
    <w:p w14:paraId="4D6DF690" w14:textId="72CA049F" w:rsidR="00247FD5" w:rsidRPr="00FD359C" w:rsidRDefault="00247FD5" w:rsidP="003671C4">
      <w:pPr>
        <w:pStyle w:val="Vahedeta"/>
        <w:jc w:val="both"/>
        <w:rPr>
          <w:rFonts w:cstheme="minorHAnsi"/>
          <w:lang w:val="et-EE"/>
        </w:rPr>
      </w:pPr>
      <w:r w:rsidRPr="00FD359C">
        <w:rPr>
          <w:rFonts w:cstheme="minorHAnsi"/>
          <w:lang w:val="et-EE"/>
        </w:rPr>
        <w:t>2.</w:t>
      </w:r>
      <w:r w:rsidR="003671C4" w:rsidRPr="00FD359C">
        <w:rPr>
          <w:rFonts w:cstheme="minorHAnsi"/>
          <w:lang w:val="et-EE"/>
        </w:rPr>
        <w:t>2</w:t>
      </w:r>
      <w:r w:rsidRPr="00FD359C">
        <w:rPr>
          <w:rFonts w:cstheme="minorHAnsi"/>
          <w:lang w:val="et-EE"/>
        </w:rPr>
        <w:t xml:space="preserve">. Taotlusega esitatakse eelmise </w:t>
      </w:r>
      <w:r w:rsidR="00CE1133" w:rsidRPr="00FD359C">
        <w:rPr>
          <w:rFonts w:cstheme="minorHAnsi"/>
          <w:lang w:val="et-EE"/>
        </w:rPr>
        <w:t>majandus</w:t>
      </w:r>
      <w:r w:rsidRPr="00FD359C">
        <w:rPr>
          <w:rFonts w:cstheme="minorHAnsi"/>
          <w:lang w:val="et-EE"/>
        </w:rPr>
        <w:t>aasta bilanss ja kasumiaruanne, kui aasta aruanne ei ole veel äriregistrisse esitatud</w:t>
      </w:r>
    </w:p>
    <w:p w14:paraId="10FC7EB2" w14:textId="317574E5" w:rsidR="00FC46C0" w:rsidRPr="00FD359C" w:rsidRDefault="00FC46C0" w:rsidP="003671C4">
      <w:pPr>
        <w:pStyle w:val="Vahedeta"/>
        <w:jc w:val="both"/>
        <w:rPr>
          <w:rFonts w:cstheme="minorHAnsi"/>
          <w:lang w:val="et-EE"/>
        </w:rPr>
      </w:pPr>
      <w:r w:rsidRPr="00FD359C">
        <w:rPr>
          <w:rFonts w:cstheme="minorHAnsi"/>
          <w:lang w:val="et-EE"/>
        </w:rPr>
        <w:t>2.</w:t>
      </w:r>
      <w:r w:rsidR="003671C4" w:rsidRPr="00FD359C">
        <w:rPr>
          <w:rFonts w:cstheme="minorHAnsi"/>
          <w:lang w:val="et-EE"/>
        </w:rPr>
        <w:t>3</w:t>
      </w:r>
      <w:r w:rsidRPr="00FD359C">
        <w:rPr>
          <w:rFonts w:cstheme="minorHAnsi"/>
          <w:lang w:val="et-EE"/>
        </w:rPr>
        <w:t xml:space="preserve">. </w:t>
      </w:r>
      <w:r w:rsidR="007F534E" w:rsidRPr="00FD359C">
        <w:rPr>
          <w:rFonts w:cstheme="minorHAnsi"/>
          <w:lang w:val="et-EE"/>
        </w:rPr>
        <w:t>Kasusaajad peavad olema MTÜ Partnerid piirkonnas</w:t>
      </w:r>
    </w:p>
    <w:p w14:paraId="41953400" w14:textId="10247D79" w:rsidR="00FC46C0" w:rsidRPr="00FD359C" w:rsidRDefault="00FC46C0" w:rsidP="003671C4">
      <w:pPr>
        <w:pStyle w:val="Vahedeta"/>
        <w:jc w:val="both"/>
        <w:rPr>
          <w:rFonts w:cstheme="minorHAnsi"/>
          <w:lang w:val="et-EE"/>
        </w:rPr>
      </w:pPr>
      <w:r w:rsidRPr="00FD359C">
        <w:rPr>
          <w:rFonts w:cstheme="minorHAnsi"/>
          <w:lang w:val="et-EE"/>
        </w:rPr>
        <w:t>2.</w:t>
      </w:r>
      <w:r w:rsidR="003671C4" w:rsidRPr="00FD359C">
        <w:rPr>
          <w:rFonts w:cstheme="minorHAnsi"/>
          <w:lang w:val="et-EE"/>
        </w:rPr>
        <w:t>4</w:t>
      </w:r>
      <w:r w:rsidRPr="00FD359C">
        <w:rPr>
          <w:rFonts w:cstheme="minorHAnsi"/>
          <w:lang w:val="et-EE"/>
        </w:rPr>
        <w:t xml:space="preserve">. Taotlejal võib olla esitamise hetkel </w:t>
      </w:r>
      <w:r w:rsidR="007F534E" w:rsidRPr="00FD359C">
        <w:rPr>
          <w:rFonts w:cstheme="minorHAnsi"/>
          <w:lang w:val="et-EE"/>
        </w:rPr>
        <w:t xml:space="preserve"> teises </w:t>
      </w:r>
      <w:r w:rsidRPr="00FD359C">
        <w:rPr>
          <w:rFonts w:cstheme="minorHAnsi"/>
          <w:lang w:val="et-EE"/>
        </w:rPr>
        <w:t>LEADER meetmes üks pooleliolev projekt,</w:t>
      </w:r>
      <w:r w:rsidR="007F534E" w:rsidRPr="00FD359C">
        <w:rPr>
          <w:rFonts w:cstheme="minorHAnsi"/>
          <w:lang w:val="et-EE"/>
        </w:rPr>
        <w:t xml:space="preserve"> v.a. MTÜ Partnerid kellel võib olla pooleli rohkem projekte.</w:t>
      </w:r>
    </w:p>
    <w:p w14:paraId="0C5E2A41" w14:textId="5243F18D" w:rsidR="001016BE" w:rsidRDefault="001016BE" w:rsidP="003671C4">
      <w:pPr>
        <w:pStyle w:val="Vahedeta"/>
        <w:jc w:val="both"/>
        <w:rPr>
          <w:rFonts w:cstheme="minorHAnsi"/>
          <w:lang w:val="et-EE"/>
        </w:rPr>
      </w:pPr>
      <w:r w:rsidRPr="00FD359C">
        <w:rPr>
          <w:rFonts w:cstheme="minorHAnsi"/>
          <w:lang w:val="et-EE"/>
        </w:rPr>
        <w:t>2.7. LEADER määruses nõutud dokumendid</w:t>
      </w:r>
    </w:p>
    <w:p w14:paraId="78F4DBC8" w14:textId="023D1E90" w:rsidR="00E838DD" w:rsidRPr="00FD359C" w:rsidRDefault="00E838DD" w:rsidP="003671C4">
      <w:pPr>
        <w:pStyle w:val="Vahedeta"/>
        <w:jc w:val="both"/>
        <w:rPr>
          <w:rFonts w:cstheme="minorHAnsi"/>
          <w:lang w:val="et-EE"/>
        </w:rPr>
      </w:pPr>
      <w:r>
        <w:rPr>
          <w:rFonts w:cstheme="minorHAnsi"/>
          <w:lang w:val="et-EE"/>
        </w:rPr>
        <w:t>2.8. Taotleja võib voorus esitada 1 projektitaotluse</w:t>
      </w:r>
    </w:p>
    <w:p w14:paraId="4E87D0D2" w14:textId="77777777" w:rsidR="00247FD5" w:rsidRPr="00FD359C" w:rsidRDefault="00247FD5" w:rsidP="003671C4">
      <w:pPr>
        <w:pStyle w:val="Vahedeta"/>
        <w:jc w:val="both"/>
        <w:rPr>
          <w:rFonts w:cstheme="minorHAnsi"/>
          <w:lang w:val="et-EE"/>
        </w:rPr>
      </w:pPr>
    </w:p>
    <w:p w14:paraId="57C43AC1" w14:textId="5FBF2D1D" w:rsidR="00792912" w:rsidRPr="00FD359C" w:rsidRDefault="00117F4A" w:rsidP="003671C4">
      <w:pPr>
        <w:pStyle w:val="Vahedeta"/>
        <w:jc w:val="both"/>
        <w:rPr>
          <w:rFonts w:eastAsia="Times New Roman" w:cstheme="minorHAnsi"/>
          <w:b/>
          <w:bCs/>
          <w:color w:val="333333"/>
          <w:lang w:val="et-EE"/>
        </w:rPr>
      </w:pPr>
      <w:r w:rsidRPr="00FD359C">
        <w:rPr>
          <w:rFonts w:eastAsia="Times New Roman" w:cstheme="minorHAnsi"/>
          <w:b/>
          <w:bCs/>
          <w:color w:val="333333"/>
          <w:lang w:val="et-EE"/>
        </w:rPr>
        <w:t>8</w:t>
      </w:r>
      <w:r w:rsidR="003111B0" w:rsidRPr="00FD359C">
        <w:rPr>
          <w:rFonts w:eastAsia="Times New Roman" w:cstheme="minorHAnsi"/>
          <w:b/>
          <w:bCs/>
          <w:color w:val="333333"/>
          <w:lang w:val="et-EE"/>
        </w:rPr>
        <w:t>.</w:t>
      </w:r>
      <w:r w:rsidR="00792912" w:rsidRPr="00FD359C">
        <w:rPr>
          <w:rFonts w:eastAsia="Times New Roman" w:cstheme="minorHAnsi"/>
          <w:b/>
          <w:bCs/>
          <w:color w:val="333333"/>
          <w:lang w:val="et-EE"/>
        </w:rPr>
        <w:t>Toetuse maksimaalne suurus ja määr:</w:t>
      </w:r>
    </w:p>
    <w:p w14:paraId="3E9D3986" w14:textId="77777777" w:rsidR="00173963" w:rsidRPr="00FD359C" w:rsidRDefault="003111B0" w:rsidP="003671C4">
      <w:pPr>
        <w:pStyle w:val="Vahedeta"/>
        <w:jc w:val="both"/>
        <w:rPr>
          <w:rFonts w:cstheme="minorHAnsi"/>
          <w:lang w:val="et-EE"/>
        </w:rPr>
      </w:pPr>
      <w:r w:rsidRPr="00FD359C">
        <w:rPr>
          <w:rFonts w:cstheme="minorHAnsi"/>
          <w:lang w:val="et-EE"/>
        </w:rPr>
        <w:t>Toetuse määr on</w:t>
      </w:r>
      <w:r w:rsidR="00173963" w:rsidRPr="00FD359C">
        <w:rPr>
          <w:rFonts w:cstheme="minorHAnsi"/>
          <w:lang w:val="et-EE"/>
        </w:rPr>
        <w:t>:</w:t>
      </w:r>
    </w:p>
    <w:p w14:paraId="1E0ED3AF" w14:textId="3BDC0E5B" w:rsidR="00792912" w:rsidRPr="00FD359C" w:rsidRDefault="00173963" w:rsidP="003671C4">
      <w:pPr>
        <w:pStyle w:val="Vahedeta"/>
        <w:jc w:val="both"/>
        <w:rPr>
          <w:rFonts w:cstheme="minorHAnsi"/>
          <w:lang w:val="et-EE"/>
        </w:rPr>
      </w:pPr>
      <w:r w:rsidRPr="00FD359C">
        <w:rPr>
          <w:rFonts w:cstheme="minorHAnsi"/>
          <w:lang w:val="et-EE"/>
        </w:rPr>
        <w:t>MTÜ, SA, KOV -</w:t>
      </w:r>
      <w:r w:rsidR="003111B0" w:rsidRPr="00FD359C">
        <w:rPr>
          <w:rFonts w:cstheme="minorHAnsi"/>
          <w:lang w:val="et-EE"/>
        </w:rPr>
        <w:t xml:space="preserve"> </w:t>
      </w:r>
      <w:r w:rsidR="00247FD5" w:rsidRPr="00FD359C">
        <w:rPr>
          <w:rFonts w:cstheme="minorHAnsi"/>
          <w:lang w:val="et-EE"/>
        </w:rPr>
        <w:t>15-</w:t>
      </w:r>
      <w:r w:rsidR="007F534E" w:rsidRPr="00FD359C">
        <w:rPr>
          <w:rFonts w:cstheme="minorHAnsi"/>
          <w:lang w:val="et-EE"/>
        </w:rPr>
        <w:t>9</w:t>
      </w:r>
      <w:r w:rsidR="003111B0" w:rsidRPr="00FD359C">
        <w:rPr>
          <w:rFonts w:cstheme="minorHAnsi"/>
          <w:lang w:val="et-EE"/>
        </w:rPr>
        <w:t>0%</w:t>
      </w:r>
      <w:r w:rsidRPr="00FD359C">
        <w:rPr>
          <w:rFonts w:cstheme="minorHAnsi"/>
          <w:lang w:val="et-EE"/>
        </w:rPr>
        <w:t xml:space="preserve"> </w:t>
      </w:r>
    </w:p>
    <w:p w14:paraId="0460C17A" w14:textId="450563D6" w:rsidR="00173963" w:rsidRPr="00FD359C" w:rsidRDefault="00173963" w:rsidP="003671C4">
      <w:pPr>
        <w:pStyle w:val="Vahedeta"/>
        <w:jc w:val="both"/>
        <w:rPr>
          <w:rFonts w:cstheme="minorHAnsi"/>
          <w:lang w:val="et-EE"/>
        </w:rPr>
      </w:pPr>
      <w:r w:rsidRPr="00FD359C">
        <w:rPr>
          <w:rFonts w:cstheme="minorHAnsi"/>
          <w:lang w:val="et-EE"/>
        </w:rPr>
        <w:t>Ettevõtjad – 15-60%</w:t>
      </w:r>
    </w:p>
    <w:p w14:paraId="38CE0BEB" w14:textId="6E825CAF" w:rsidR="003111B0" w:rsidRPr="00FD359C" w:rsidRDefault="003111B0" w:rsidP="003671C4">
      <w:pPr>
        <w:pStyle w:val="Vahedeta"/>
        <w:jc w:val="both"/>
        <w:rPr>
          <w:rFonts w:cstheme="minorHAnsi"/>
          <w:lang w:val="et-EE"/>
        </w:rPr>
      </w:pPr>
      <w:r w:rsidRPr="00FD359C">
        <w:rPr>
          <w:rFonts w:cstheme="minorHAnsi"/>
          <w:lang w:val="et-EE"/>
        </w:rPr>
        <w:t>Maksimaalne toetuse suurus on</w:t>
      </w:r>
      <w:r w:rsidR="000310BD" w:rsidRPr="00FD359C">
        <w:rPr>
          <w:rFonts w:cstheme="minorHAnsi"/>
          <w:lang w:val="et-EE"/>
        </w:rPr>
        <w:t xml:space="preserve"> kuni</w:t>
      </w:r>
      <w:r w:rsidRPr="00FD359C">
        <w:rPr>
          <w:rFonts w:cstheme="minorHAnsi"/>
          <w:lang w:val="et-EE"/>
        </w:rPr>
        <w:t xml:space="preserve"> </w:t>
      </w:r>
      <w:r w:rsidR="00FD359C">
        <w:rPr>
          <w:rFonts w:cstheme="minorHAnsi"/>
          <w:lang w:val="et-EE"/>
        </w:rPr>
        <w:t>3</w:t>
      </w:r>
      <w:r w:rsidR="00117F4A" w:rsidRPr="00FD359C">
        <w:rPr>
          <w:rFonts w:cstheme="minorHAnsi"/>
          <w:lang w:val="et-EE"/>
        </w:rPr>
        <w:t>0</w:t>
      </w:r>
      <w:r w:rsidR="000310BD" w:rsidRPr="00FD359C">
        <w:rPr>
          <w:rFonts w:cstheme="minorHAnsi"/>
          <w:lang w:val="et-EE"/>
        </w:rPr>
        <w:t xml:space="preserve"> 000</w:t>
      </w:r>
      <w:r w:rsidRPr="00FD359C">
        <w:rPr>
          <w:rFonts w:cstheme="minorHAnsi"/>
          <w:lang w:val="et-EE"/>
        </w:rPr>
        <w:t xml:space="preserve"> eurot.</w:t>
      </w:r>
    </w:p>
    <w:p w14:paraId="52B8B150" w14:textId="77777777" w:rsidR="00DA472B" w:rsidRPr="00117F4A" w:rsidRDefault="00DA472B" w:rsidP="003671C4">
      <w:pPr>
        <w:pStyle w:val="Vahedeta"/>
        <w:jc w:val="both"/>
        <w:rPr>
          <w:rFonts w:asciiTheme="majorBidi" w:hAnsiTheme="majorBidi" w:cstheme="majorBidi"/>
          <w:sz w:val="24"/>
          <w:szCs w:val="24"/>
          <w:lang w:val="et-EE"/>
        </w:rPr>
      </w:pPr>
    </w:p>
    <w:p w14:paraId="39DBA4AF" w14:textId="0F608D75" w:rsidR="00792912" w:rsidRPr="00117F4A" w:rsidRDefault="00DA472B" w:rsidP="003671C4">
      <w:pPr>
        <w:shd w:val="clear" w:color="auto" w:fill="FFFFFF"/>
        <w:spacing w:after="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b/>
          <w:bCs/>
          <w:color w:val="333333"/>
          <w:sz w:val="24"/>
          <w:szCs w:val="24"/>
        </w:rPr>
        <w:t>7.</w:t>
      </w:r>
      <w:r w:rsidR="00792912" w:rsidRPr="00117F4A">
        <w:rPr>
          <w:rFonts w:ascii="Times New Roman" w:eastAsia="Times New Roman" w:hAnsi="Times New Roman" w:cs="Times New Roman"/>
          <w:b/>
          <w:bCs/>
          <w:color w:val="333333"/>
          <w:sz w:val="24"/>
          <w:szCs w:val="24"/>
        </w:rPr>
        <w:t>Sihtvaldkond, kuhu strateegia meede panustab</w:t>
      </w:r>
      <w:r w:rsidR="00792912" w:rsidRPr="00117F4A">
        <w:rPr>
          <w:rFonts w:ascii="Times New Roman" w:eastAsia="Times New Roman" w:hAnsi="Times New Roman" w:cs="Times New Roman"/>
          <w:color w:val="333333"/>
          <w:sz w:val="24"/>
          <w:szCs w:val="24"/>
        </w:rPr>
        <w:t>:</w:t>
      </w:r>
    </w:p>
    <w:p w14:paraId="3A49ABAF" w14:textId="660293F9" w:rsidR="00792912" w:rsidRDefault="00DA472B" w:rsidP="003671C4">
      <w:pPr>
        <w:shd w:val="clear" w:color="auto" w:fill="FFFFFF"/>
        <w:spacing w:after="120" w:line="240" w:lineRule="auto"/>
        <w:jc w:val="both"/>
        <w:rPr>
          <w:rFonts w:ascii="Times New Roman" w:eastAsia="Times New Roman" w:hAnsi="Times New Roman" w:cs="Times New Roman"/>
          <w:color w:val="333333"/>
          <w:sz w:val="24"/>
          <w:szCs w:val="24"/>
        </w:rPr>
      </w:pPr>
      <w:r w:rsidRPr="00117F4A">
        <w:rPr>
          <w:rFonts w:ascii="Times New Roman" w:eastAsia="Times New Roman" w:hAnsi="Times New Roman" w:cs="Times New Roman"/>
          <w:color w:val="333333"/>
          <w:sz w:val="24"/>
          <w:szCs w:val="24"/>
        </w:rPr>
        <w:t>Meede panustab Ühise põllumajanduspoliitika (ÜPP) strateegiakava vajaduste hindamise ja sekkumisstrateegia tulemusnäitajatesse R27; R37; R39; R41 ja R42.</w:t>
      </w:r>
    </w:p>
    <w:p w14:paraId="174D5833" w14:textId="77777777" w:rsidR="009628C9" w:rsidRDefault="009628C9" w:rsidP="009628C9">
      <w:pPr>
        <w:shd w:val="clear" w:color="auto" w:fill="FFFFFF"/>
        <w:spacing w:after="120" w:line="240" w:lineRule="auto"/>
        <w:jc w:val="both"/>
        <w:rPr>
          <w:rFonts w:eastAsia="Times New Roman" w:cstheme="minorHAnsi"/>
          <w:b/>
          <w:bCs/>
          <w:color w:val="333333"/>
        </w:rPr>
      </w:pPr>
      <w:r>
        <w:rPr>
          <w:rFonts w:eastAsia="Times New Roman" w:cstheme="minorHAnsi"/>
          <w:b/>
          <w:bCs/>
          <w:color w:val="333333"/>
        </w:rPr>
        <w:t>ÜPP-strateegiakava erieesmärk, mille saavutamisele strateegia meetme rakendamine enim kaasa aitab:</w:t>
      </w:r>
    </w:p>
    <w:p w14:paraId="0D3D612A" w14:textId="77777777" w:rsidR="009628C9" w:rsidRDefault="009628C9" w:rsidP="009628C9">
      <w:pPr>
        <w:shd w:val="clear" w:color="auto" w:fill="FFFFFF"/>
        <w:spacing w:after="120" w:line="240" w:lineRule="auto"/>
        <w:jc w:val="both"/>
        <w:rPr>
          <w:rFonts w:eastAsia="Times New Roman" w:cstheme="minorHAnsi"/>
          <w:color w:val="333333"/>
        </w:rPr>
      </w:pPr>
      <w:r>
        <w:rPr>
          <w:rFonts w:eastAsia="Times New Roman" w:cstheme="minorHAnsi"/>
          <w:color w:val="333333"/>
        </w:rPr>
        <w:lastRenderedPageBreak/>
        <w:t xml:space="preserve">ÜPP Eesti strateegiakava 2023-2027, panustab erieesmärgi nr 8 "Edendada tööhõivet, majanduskasvu, soolist võrdõiguslikkust, sealhulgas naiste osalemist põllumajanduses, sotsiaalset kaasatust ja kohalikku arengut maapiirkondades, sealhulgas </w:t>
      </w:r>
      <w:proofErr w:type="spellStart"/>
      <w:r>
        <w:rPr>
          <w:rFonts w:eastAsia="Times New Roman" w:cstheme="minorHAnsi"/>
          <w:color w:val="333333"/>
        </w:rPr>
        <w:t>ringbiomajandust</w:t>
      </w:r>
      <w:proofErr w:type="spellEnd"/>
      <w:r>
        <w:rPr>
          <w:rFonts w:eastAsia="Times New Roman" w:cstheme="minorHAnsi"/>
          <w:color w:val="333333"/>
        </w:rPr>
        <w:t xml:space="preserve"> ja säästvat metsamajandust" saavutamisse sh. ettevõtluse arendamine, teenuste kättesaadavuse parandamine, keskkonna-ja kliimasõbralike lahenduste toetamine ja maaelu positiivse kuvandi propageerimine .</w:t>
      </w:r>
      <w:r>
        <w:rPr>
          <w:rFonts w:eastAsia="Times New Roman" w:cstheme="minorHAnsi"/>
          <w:color w:val="333333"/>
        </w:rPr>
        <w:tab/>
        <w:t>Kohalike</w:t>
      </w:r>
      <w:r>
        <w:rPr>
          <w:rFonts w:eastAsia="Times New Roman" w:cstheme="minorHAnsi"/>
          <w:color w:val="333333"/>
        </w:rPr>
        <w:tab/>
        <w:t>kogukondade,</w:t>
      </w:r>
      <w:r>
        <w:rPr>
          <w:rFonts w:eastAsia="Times New Roman" w:cstheme="minorHAnsi"/>
          <w:color w:val="333333"/>
        </w:rPr>
        <w:tab/>
        <w:t>elanike ning</w:t>
      </w:r>
      <w:r>
        <w:rPr>
          <w:rFonts w:eastAsia="Times New Roman" w:cstheme="minorHAnsi"/>
          <w:color w:val="333333"/>
        </w:rPr>
        <w:tab/>
        <w:t>noorte</w:t>
      </w:r>
      <w:r>
        <w:rPr>
          <w:rFonts w:eastAsia="Times New Roman" w:cstheme="minorHAnsi"/>
          <w:color w:val="333333"/>
        </w:rPr>
        <w:tab/>
        <w:t>tulevikuliidrite</w:t>
      </w:r>
      <w:r>
        <w:rPr>
          <w:rFonts w:eastAsia="Times New Roman" w:cstheme="minorHAnsi"/>
          <w:color w:val="333333"/>
        </w:rPr>
        <w:tab/>
      </w:r>
      <w:proofErr w:type="spellStart"/>
      <w:r>
        <w:rPr>
          <w:rFonts w:eastAsia="Times New Roman" w:cstheme="minorHAnsi"/>
          <w:color w:val="333333"/>
        </w:rPr>
        <w:t>võimestamine</w:t>
      </w:r>
      <w:proofErr w:type="spellEnd"/>
      <w:r>
        <w:rPr>
          <w:rFonts w:eastAsia="Times New Roman" w:cstheme="minorHAnsi"/>
          <w:color w:val="333333"/>
        </w:rPr>
        <w:t>.</w:t>
      </w:r>
    </w:p>
    <w:p w14:paraId="5312ED37" w14:textId="77777777" w:rsidR="009628C9" w:rsidRPr="00117F4A" w:rsidRDefault="009628C9" w:rsidP="003671C4">
      <w:pPr>
        <w:shd w:val="clear" w:color="auto" w:fill="FFFFFF"/>
        <w:spacing w:after="120" w:line="240" w:lineRule="auto"/>
        <w:jc w:val="both"/>
        <w:rPr>
          <w:rFonts w:ascii="Times New Roman" w:eastAsia="Times New Roman" w:hAnsi="Times New Roman" w:cs="Times New Roman"/>
          <w:color w:val="333333"/>
          <w:sz w:val="24"/>
          <w:szCs w:val="24"/>
        </w:rPr>
      </w:pPr>
    </w:p>
    <w:p w14:paraId="3D4EC6CF" w14:textId="6BC35643" w:rsidR="00792912" w:rsidRPr="00117F4A" w:rsidRDefault="00DA472B" w:rsidP="003671C4">
      <w:pPr>
        <w:shd w:val="clear" w:color="auto" w:fill="FFFFFF"/>
        <w:spacing w:after="0" w:line="240" w:lineRule="auto"/>
        <w:jc w:val="both"/>
        <w:rPr>
          <w:rFonts w:ascii="Times New Roman" w:eastAsia="Times New Roman" w:hAnsi="Times New Roman" w:cs="Times New Roman"/>
          <w:b/>
          <w:bCs/>
          <w:color w:val="333333"/>
          <w:sz w:val="24"/>
          <w:szCs w:val="24"/>
        </w:rPr>
      </w:pPr>
      <w:r w:rsidRPr="00117F4A">
        <w:rPr>
          <w:rFonts w:ascii="Times New Roman" w:eastAsia="Times New Roman" w:hAnsi="Times New Roman" w:cs="Times New Roman"/>
          <w:b/>
          <w:bCs/>
          <w:color w:val="333333"/>
          <w:sz w:val="24"/>
          <w:szCs w:val="24"/>
        </w:rPr>
        <w:t>8.</w:t>
      </w:r>
      <w:r w:rsidR="00792912" w:rsidRPr="00117F4A">
        <w:rPr>
          <w:rFonts w:ascii="Times New Roman" w:eastAsia="Times New Roman" w:hAnsi="Times New Roman" w:cs="Times New Roman"/>
          <w:b/>
          <w:bCs/>
          <w:color w:val="333333"/>
          <w:sz w:val="24"/>
          <w:szCs w:val="24"/>
        </w:rPr>
        <w:t xml:space="preserve">Strateegia </w:t>
      </w:r>
      <w:r w:rsidRPr="00117F4A">
        <w:rPr>
          <w:rFonts w:ascii="Times New Roman" w:eastAsia="Times New Roman" w:hAnsi="Times New Roman" w:cs="Times New Roman"/>
          <w:b/>
          <w:bCs/>
          <w:color w:val="333333"/>
          <w:sz w:val="24"/>
          <w:szCs w:val="24"/>
        </w:rPr>
        <w:t xml:space="preserve">täitmise </w:t>
      </w:r>
      <w:r w:rsidR="00792912" w:rsidRPr="00117F4A">
        <w:rPr>
          <w:rFonts w:ascii="Times New Roman" w:eastAsia="Times New Roman" w:hAnsi="Times New Roman" w:cs="Times New Roman"/>
          <w:b/>
          <w:bCs/>
          <w:color w:val="333333"/>
          <w:sz w:val="24"/>
          <w:szCs w:val="24"/>
        </w:rPr>
        <w:t>indikaatorid ja sihttasemed:</w:t>
      </w:r>
    </w:p>
    <w:p w14:paraId="122DC2B4" w14:textId="6EF48958" w:rsidR="00792912" w:rsidRPr="00117F4A" w:rsidRDefault="001016BE" w:rsidP="003671C4">
      <w:pPr>
        <w:pStyle w:val="Vahedeta"/>
        <w:jc w:val="both"/>
        <w:rPr>
          <w:rFonts w:asciiTheme="majorBidi" w:hAnsiTheme="majorBidi" w:cstheme="majorBidi"/>
          <w:sz w:val="24"/>
          <w:szCs w:val="24"/>
          <w:lang w:val="et-EE"/>
        </w:rPr>
      </w:pPr>
      <w:r w:rsidRPr="00117F4A">
        <w:rPr>
          <w:rFonts w:asciiTheme="majorBidi" w:hAnsiTheme="majorBidi" w:cstheme="majorBidi"/>
          <w:sz w:val="24"/>
          <w:szCs w:val="24"/>
          <w:lang w:val="et-EE"/>
        </w:rPr>
        <w:t xml:space="preserve">1. </w:t>
      </w:r>
      <w:r w:rsidR="006E4DA0" w:rsidRPr="00117F4A">
        <w:rPr>
          <w:rFonts w:asciiTheme="majorBidi" w:hAnsiTheme="majorBidi" w:cstheme="majorBidi"/>
          <w:sz w:val="24"/>
          <w:szCs w:val="24"/>
          <w:lang w:val="et-EE"/>
        </w:rPr>
        <w:t xml:space="preserve">Paranenud konkurentsivõimega </w:t>
      </w:r>
      <w:r w:rsidRPr="00117F4A">
        <w:rPr>
          <w:rFonts w:asciiTheme="majorBidi" w:hAnsiTheme="majorBidi" w:cstheme="majorBidi"/>
          <w:sz w:val="24"/>
          <w:szCs w:val="24"/>
          <w:lang w:val="et-EE"/>
        </w:rPr>
        <w:t xml:space="preserve"> </w:t>
      </w:r>
      <w:r w:rsidR="006E4DA0" w:rsidRPr="00117F4A">
        <w:rPr>
          <w:rFonts w:asciiTheme="majorBidi" w:hAnsiTheme="majorBidi" w:cstheme="majorBidi"/>
          <w:sz w:val="24"/>
          <w:szCs w:val="24"/>
          <w:lang w:val="et-EE"/>
        </w:rPr>
        <w:t xml:space="preserve">10 </w:t>
      </w:r>
      <w:r w:rsidRPr="00117F4A">
        <w:rPr>
          <w:rFonts w:asciiTheme="majorBidi" w:hAnsiTheme="majorBidi" w:cstheme="majorBidi"/>
          <w:sz w:val="24"/>
          <w:szCs w:val="24"/>
          <w:lang w:val="et-EE"/>
        </w:rPr>
        <w:t>ettevõtet</w:t>
      </w:r>
    </w:p>
    <w:p w14:paraId="6C0A70EE" w14:textId="3F3461FA" w:rsidR="001016BE" w:rsidRPr="00117F4A" w:rsidRDefault="001016BE" w:rsidP="003671C4">
      <w:pPr>
        <w:pStyle w:val="Vahedeta"/>
        <w:jc w:val="both"/>
        <w:rPr>
          <w:rFonts w:asciiTheme="majorBidi" w:hAnsiTheme="majorBidi" w:cstheme="majorBidi"/>
          <w:sz w:val="24"/>
          <w:szCs w:val="24"/>
          <w:lang w:val="et-EE"/>
        </w:rPr>
      </w:pPr>
      <w:r w:rsidRPr="00117F4A">
        <w:rPr>
          <w:rFonts w:asciiTheme="majorBidi" w:hAnsiTheme="majorBidi" w:cstheme="majorBidi"/>
          <w:sz w:val="24"/>
          <w:szCs w:val="24"/>
          <w:lang w:val="et-EE"/>
        </w:rPr>
        <w:t xml:space="preserve">2. </w:t>
      </w:r>
      <w:r w:rsidR="006E4DA0" w:rsidRPr="00117F4A">
        <w:rPr>
          <w:rFonts w:asciiTheme="majorBidi" w:hAnsiTheme="majorBidi" w:cstheme="majorBidi"/>
          <w:sz w:val="24"/>
          <w:szCs w:val="24"/>
          <w:lang w:val="et-EE"/>
        </w:rPr>
        <w:t>Vähemalt 10 uut toodet/teenust</w:t>
      </w:r>
    </w:p>
    <w:p w14:paraId="252DB110" w14:textId="3C6F120F" w:rsidR="00FE6AED" w:rsidRPr="00117F4A" w:rsidRDefault="006E4DA0" w:rsidP="001016BE">
      <w:pPr>
        <w:pStyle w:val="Vahedeta"/>
        <w:rPr>
          <w:rFonts w:asciiTheme="majorBidi" w:hAnsiTheme="majorBidi" w:cstheme="majorBidi"/>
          <w:sz w:val="24"/>
          <w:szCs w:val="24"/>
          <w:lang w:val="et-EE"/>
        </w:rPr>
      </w:pPr>
      <w:r w:rsidRPr="00117F4A">
        <w:rPr>
          <w:rFonts w:asciiTheme="majorBidi" w:hAnsiTheme="majorBidi" w:cstheme="majorBidi"/>
          <w:sz w:val="24"/>
          <w:szCs w:val="24"/>
          <w:lang w:val="et-EE"/>
        </w:rPr>
        <w:t>3.</w:t>
      </w:r>
      <w:r w:rsidR="00FE6AED" w:rsidRPr="00117F4A">
        <w:rPr>
          <w:rFonts w:asciiTheme="majorBidi" w:hAnsiTheme="majorBidi" w:cstheme="majorBidi"/>
          <w:sz w:val="24"/>
          <w:szCs w:val="24"/>
          <w:lang w:val="et-EE"/>
        </w:rPr>
        <w:t xml:space="preserve"> Toetatud vähemalt </w:t>
      </w:r>
      <w:r w:rsidRPr="00117F4A">
        <w:rPr>
          <w:rFonts w:asciiTheme="majorBidi" w:hAnsiTheme="majorBidi" w:cstheme="majorBidi"/>
          <w:sz w:val="24"/>
          <w:szCs w:val="24"/>
          <w:lang w:val="et-EE"/>
        </w:rPr>
        <w:t>10</w:t>
      </w:r>
      <w:r w:rsidR="00FE6AED" w:rsidRPr="00117F4A">
        <w:rPr>
          <w:rFonts w:asciiTheme="majorBidi" w:hAnsiTheme="majorBidi" w:cstheme="majorBidi"/>
          <w:sz w:val="24"/>
          <w:szCs w:val="24"/>
          <w:lang w:val="et-EE"/>
        </w:rPr>
        <w:t xml:space="preserve"> projekti s.h. </w:t>
      </w:r>
      <w:r w:rsidRPr="00117F4A">
        <w:rPr>
          <w:rFonts w:asciiTheme="majorBidi" w:hAnsiTheme="majorBidi" w:cstheme="majorBidi"/>
          <w:sz w:val="24"/>
          <w:szCs w:val="24"/>
          <w:lang w:val="et-EE"/>
        </w:rPr>
        <w:t>5</w:t>
      </w:r>
      <w:r w:rsidR="00FE6AED" w:rsidRPr="00117F4A">
        <w:rPr>
          <w:rFonts w:asciiTheme="majorBidi" w:hAnsiTheme="majorBidi" w:cstheme="majorBidi"/>
          <w:sz w:val="24"/>
          <w:szCs w:val="24"/>
          <w:lang w:val="et-EE"/>
        </w:rPr>
        <w:t xml:space="preserve"> uuenduslikele lahendustele suunatud </w:t>
      </w:r>
      <w:r w:rsidR="000310BD" w:rsidRPr="00117F4A">
        <w:rPr>
          <w:rFonts w:asciiTheme="majorBidi" w:hAnsiTheme="majorBidi" w:cstheme="majorBidi"/>
          <w:sz w:val="24"/>
          <w:szCs w:val="24"/>
          <w:lang w:val="et-EE"/>
        </w:rPr>
        <w:t>ja</w:t>
      </w:r>
      <w:r w:rsidR="00FE6AED" w:rsidRPr="00117F4A">
        <w:rPr>
          <w:rFonts w:asciiTheme="majorBidi" w:hAnsiTheme="majorBidi" w:cstheme="majorBidi"/>
          <w:sz w:val="24"/>
          <w:szCs w:val="24"/>
          <w:lang w:val="et-EE"/>
        </w:rPr>
        <w:t xml:space="preserve"> </w:t>
      </w:r>
      <w:r w:rsidRPr="00117F4A">
        <w:rPr>
          <w:rFonts w:asciiTheme="majorBidi" w:hAnsiTheme="majorBidi" w:cstheme="majorBidi"/>
          <w:sz w:val="24"/>
          <w:szCs w:val="24"/>
          <w:lang w:val="et-EE"/>
        </w:rPr>
        <w:t xml:space="preserve">2 </w:t>
      </w:r>
      <w:r w:rsidR="00FE6AED" w:rsidRPr="00117F4A">
        <w:rPr>
          <w:rFonts w:asciiTheme="majorBidi" w:hAnsiTheme="majorBidi" w:cstheme="majorBidi"/>
          <w:sz w:val="24"/>
          <w:szCs w:val="24"/>
          <w:lang w:val="et-EE"/>
        </w:rPr>
        <w:t>keskkonna-ja kliimaalaseid projekte</w:t>
      </w:r>
    </w:p>
    <w:p w14:paraId="37175029" w14:textId="77777777" w:rsidR="001016BE" w:rsidRPr="00117F4A" w:rsidRDefault="001016BE" w:rsidP="00683AFA">
      <w:pPr>
        <w:shd w:val="clear" w:color="auto" w:fill="FFFFFF"/>
        <w:spacing w:after="120" w:line="240" w:lineRule="auto"/>
        <w:rPr>
          <w:rFonts w:ascii="Times New Roman" w:eastAsia="Times New Roman" w:hAnsi="Times New Roman" w:cs="Times New Roman"/>
          <w:color w:val="333333"/>
          <w:sz w:val="24"/>
          <w:szCs w:val="24"/>
        </w:rPr>
      </w:pPr>
    </w:p>
    <w:p w14:paraId="00931C28" w14:textId="027AF79D" w:rsidR="00792912" w:rsidRPr="00117F4A" w:rsidRDefault="00DA472B" w:rsidP="00722065">
      <w:pPr>
        <w:shd w:val="clear" w:color="auto" w:fill="FFFFFF"/>
        <w:spacing w:after="0" w:line="240" w:lineRule="auto"/>
        <w:jc w:val="both"/>
        <w:rPr>
          <w:rFonts w:ascii="Times New Roman" w:eastAsia="Times New Roman" w:hAnsi="Times New Roman" w:cs="Times New Roman"/>
          <w:b/>
          <w:bCs/>
          <w:color w:val="333333"/>
          <w:sz w:val="24"/>
          <w:szCs w:val="24"/>
        </w:rPr>
      </w:pPr>
      <w:r w:rsidRPr="00117F4A">
        <w:rPr>
          <w:rFonts w:ascii="Times New Roman" w:eastAsia="Times New Roman" w:hAnsi="Times New Roman" w:cs="Times New Roman"/>
          <w:b/>
          <w:bCs/>
          <w:color w:val="333333"/>
          <w:sz w:val="24"/>
          <w:szCs w:val="24"/>
        </w:rPr>
        <w:t>9.</w:t>
      </w:r>
      <w:r w:rsidR="00792912" w:rsidRPr="00117F4A">
        <w:rPr>
          <w:rFonts w:ascii="Times New Roman" w:eastAsia="Times New Roman" w:hAnsi="Times New Roman" w:cs="Times New Roman"/>
          <w:b/>
          <w:bCs/>
          <w:color w:val="333333"/>
          <w:sz w:val="24"/>
          <w:szCs w:val="24"/>
        </w:rPr>
        <w:t>Projektitoetuse taotluste hindamiskriteeriumid:</w:t>
      </w:r>
    </w:p>
    <w:p w14:paraId="05328527" w14:textId="77777777" w:rsidR="000D2FE2" w:rsidRPr="00117F4A" w:rsidRDefault="000D2FE2" w:rsidP="000D2FE2">
      <w:pPr>
        <w:pBdr>
          <w:top w:val="nil"/>
          <w:left w:val="nil"/>
          <w:bottom w:val="nil"/>
          <w:right w:val="nil"/>
          <w:between w:val="nil"/>
        </w:pBdr>
        <w:rPr>
          <w:color w:val="000000"/>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698"/>
        <w:gridCol w:w="1063"/>
        <w:gridCol w:w="1063"/>
        <w:gridCol w:w="2693"/>
      </w:tblGrid>
      <w:tr w:rsidR="000D2FE2" w:rsidRPr="00117F4A" w14:paraId="036D7298" w14:textId="77777777" w:rsidTr="000D2FE2">
        <w:tc>
          <w:tcPr>
            <w:tcW w:w="550" w:type="dxa"/>
            <w:shd w:val="clear" w:color="auto" w:fill="C5E0B3"/>
          </w:tcPr>
          <w:p w14:paraId="7E2AE9C1" w14:textId="77777777" w:rsidR="000D2FE2" w:rsidRPr="00117F4A" w:rsidRDefault="000D2FE2" w:rsidP="00294F40">
            <w:pPr>
              <w:jc w:val="center"/>
              <w:rPr>
                <w:b/>
              </w:rPr>
            </w:pPr>
            <w:r w:rsidRPr="00117F4A">
              <w:rPr>
                <w:b/>
              </w:rPr>
              <w:t>Jrk nr</w:t>
            </w:r>
          </w:p>
        </w:tc>
        <w:tc>
          <w:tcPr>
            <w:tcW w:w="3698" w:type="dxa"/>
            <w:shd w:val="clear" w:color="auto" w:fill="C5E0B3"/>
          </w:tcPr>
          <w:p w14:paraId="4F5680FB" w14:textId="77777777" w:rsidR="000D2FE2" w:rsidRPr="00117F4A" w:rsidRDefault="000D2FE2" w:rsidP="00294F40">
            <w:pPr>
              <w:jc w:val="center"/>
              <w:rPr>
                <w:b/>
              </w:rPr>
            </w:pPr>
            <w:r w:rsidRPr="00117F4A">
              <w:rPr>
                <w:b/>
              </w:rPr>
              <w:t>Hindamiskriteerium</w:t>
            </w:r>
          </w:p>
        </w:tc>
        <w:tc>
          <w:tcPr>
            <w:tcW w:w="1063" w:type="dxa"/>
            <w:shd w:val="clear" w:color="auto" w:fill="C5E0B3"/>
          </w:tcPr>
          <w:p w14:paraId="449EFE5E" w14:textId="77777777" w:rsidR="000D2FE2" w:rsidRPr="00117F4A" w:rsidRDefault="000D2FE2" w:rsidP="00294F40">
            <w:pPr>
              <w:jc w:val="center"/>
              <w:rPr>
                <w:b/>
              </w:rPr>
            </w:pPr>
            <w:r w:rsidRPr="00117F4A">
              <w:rPr>
                <w:b/>
              </w:rPr>
              <w:t>Hinde-punktide skaala</w:t>
            </w:r>
          </w:p>
        </w:tc>
        <w:tc>
          <w:tcPr>
            <w:tcW w:w="1063" w:type="dxa"/>
            <w:shd w:val="clear" w:color="auto" w:fill="C5E0B3"/>
          </w:tcPr>
          <w:p w14:paraId="2291262E" w14:textId="77777777" w:rsidR="000D2FE2" w:rsidRPr="00117F4A" w:rsidRDefault="000D2FE2" w:rsidP="00294F40">
            <w:pPr>
              <w:jc w:val="center"/>
              <w:rPr>
                <w:b/>
              </w:rPr>
            </w:pPr>
            <w:r w:rsidRPr="00117F4A">
              <w:rPr>
                <w:b/>
              </w:rPr>
              <w:t>Osakaal</w:t>
            </w:r>
          </w:p>
        </w:tc>
        <w:tc>
          <w:tcPr>
            <w:tcW w:w="2693" w:type="dxa"/>
            <w:shd w:val="clear" w:color="auto" w:fill="C5E0B3"/>
          </w:tcPr>
          <w:p w14:paraId="357277DF" w14:textId="77777777" w:rsidR="000D2FE2" w:rsidRPr="00117F4A" w:rsidRDefault="000D2FE2" w:rsidP="00294F40">
            <w:pPr>
              <w:jc w:val="center"/>
              <w:rPr>
                <w:b/>
              </w:rPr>
            </w:pPr>
            <w:r w:rsidRPr="00117F4A">
              <w:rPr>
                <w:b/>
              </w:rPr>
              <w:t>Eelistused</w:t>
            </w:r>
          </w:p>
        </w:tc>
      </w:tr>
      <w:tr w:rsidR="000D2FE2" w:rsidRPr="00117F4A" w14:paraId="7A573A4F" w14:textId="77777777" w:rsidTr="000D2FE2">
        <w:tc>
          <w:tcPr>
            <w:tcW w:w="550" w:type="dxa"/>
          </w:tcPr>
          <w:p w14:paraId="18D1D6C3" w14:textId="77777777" w:rsidR="000D2FE2" w:rsidRPr="00117F4A" w:rsidRDefault="000D2FE2" w:rsidP="00294F40">
            <w:r w:rsidRPr="00117F4A">
              <w:t>1.</w:t>
            </w:r>
          </w:p>
        </w:tc>
        <w:tc>
          <w:tcPr>
            <w:tcW w:w="3698" w:type="dxa"/>
          </w:tcPr>
          <w:p w14:paraId="4528AA64" w14:textId="77777777" w:rsidR="000D2FE2" w:rsidRPr="00117F4A" w:rsidRDefault="000D2FE2" w:rsidP="00294F40">
            <w:r w:rsidRPr="00117F4A">
              <w:t>Projekti mõju ettevõtjate ettevõtlikkusele ja konkurentsivõimele</w:t>
            </w:r>
          </w:p>
        </w:tc>
        <w:tc>
          <w:tcPr>
            <w:tcW w:w="1063" w:type="dxa"/>
          </w:tcPr>
          <w:p w14:paraId="441D96F8" w14:textId="77777777" w:rsidR="000D2FE2" w:rsidRPr="00117F4A" w:rsidRDefault="000D2FE2" w:rsidP="00294F40">
            <w:r w:rsidRPr="00117F4A">
              <w:t>1-5</w:t>
            </w:r>
          </w:p>
        </w:tc>
        <w:tc>
          <w:tcPr>
            <w:tcW w:w="1063" w:type="dxa"/>
          </w:tcPr>
          <w:p w14:paraId="3E357D5D" w14:textId="77777777" w:rsidR="000D2FE2" w:rsidRPr="00117F4A" w:rsidRDefault="000D2FE2" w:rsidP="00294F40">
            <w:r w:rsidRPr="00117F4A">
              <w:t>30%</w:t>
            </w:r>
          </w:p>
        </w:tc>
        <w:tc>
          <w:tcPr>
            <w:tcW w:w="2693" w:type="dxa"/>
            <w:vMerge w:val="restart"/>
          </w:tcPr>
          <w:p w14:paraId="25172763" w14:textId="77777777" w:rsidR="000D2FE2" w:rsidRPr="00117F4A" w:rsidRDefault="000D2FE2" w:rsidP="00294F40">
            <w:r w:rsidRPr="00117F4A">
              <w:t>1. Projekt on suunatud maaelu positiivse kuvandi säilitamisele ja propageerimisele.</w:t>
            </w:r>
          </w:p>
          <w:p w14:paraId="044EC933" w14:textId="77777777" w:rsidR="000D2FE2" w:rsidRPr="00117F4A" w:rsidRDefault="000D2FE2" w:rsidP="00294F40">
            <w:r w:rsidRPr="00117F4A">
              <w:t>2. Projekt on suunatud kohalike ressursside hoidmisele ja väärtustamisele.</w:t>
            </w:r>
          </w:p>
          <w:p w14:paraId="5D8960E6" w14:textId="77777777" w:rsidR="000D2FE2" w:rsidRPr="00117F4A" w:rsidRDefault="000D2FE2" w:rsidP="00294F40">
            <w:r w:rsidRPr="00117F4A">
              <w:t xml:space="preserve">3. Projekt on suunatud keskkonna- ja kliimasõbralike (sh </w:t>
            </w:r>
            <w:proofErr w:type="spellStart"/>
            <w:r w:rsidRPr="00117F4A">
              <w:t>bio</w:t>
            </w:r>
            <w:proofErr w:type="spellEnd"/>
            <w:r w:rsidRPr="00117F4A">
              <w:t>- ja ringmajandust propageerivate) lahenduste väljatöötamisele ja rakendamisele.</w:t>
            </w:r>
          </w:p>
        </w:tc>
      </w:tr>
      <w:tr w:rsidR="000D2FE2" w:rsidRPr="00117F4A" w14:paraId="5C846522" w14:textId="77777777" w:rsidTr="000D2FE2">
        <w:tc>
          <w:tcPr>
            <w:tcW w:w="550" w:type="dxa"/>
          </w:tcPr>
          <w:p w14:paraId="7F64D1F8" w14:textId="77777777" w:rsidR="000D2FE2" w:rsidRPr="00117F4A" w:rsidRDefault="000D2FE2" w:rsidP="00294F40">
            <w:r w:rsidRPr="00117F4A">
              <w:t xml:space="preserve">2. </w:t>
            </w:r>
          </w:p>
        </w:tc>
        <w:tc>
          <w:tcPr>
            <w:tcW w:w="3698" w:type="dxa"/>
          </w:tcPr>
          <w:p w14:paraId="59D81F3D" w14:textId="77777777" w:rsidR="000D2FE2" w:rsidRPr="00117F4A" w:rsidRDefault="000D2FE2" w:rsidP="00294F40">
            <w:r w:rsidRPr="00117F4A">
              <w:t xml:space="preserve">Projekti tulemuste jätkusuutlikkus </w:t>
            </w:r>
          </w:p>
        </w:tc>
        <w:tc>
          <w:tcPr>
            <w:tcW w:w="1063" w:type="dxa"/>
          </w:tcPr>
          <w:p w14:paraId="533342A6" w14:textId="77777777" w:rsidR="000D2FE2" w:rsidRPr="00117F4A" w:rsidRDefault="000D2FE2" w:rsidP="00294F40">
            <w:r w:rsidRPr="00117F4A">
              <w:t>1-5</w:t>
            </w:r>
          </w:p>
        </w:tc>
        <w:tc>
          <w:tcPr>
            <w:tcW w:w="1063" w:type="dxa"/>
          </w:tcPr>
          <w:p w14:paraId="7090ABD3" w14:textId="77777777" w:rsidR="000D2FE2" w:rsidRPr="00117F4A" w:rsidRDefault="000D2FE2" w:rsidP="00294F40">
            <w:r w:rsidRPr="00117F4A">
              <w:t>20%</w:t>
            </w:r>
          </w:p>
        </w:tc>
        <w:tc>
          <w:tcPr>
            <w:tcW w:w="2693" w:type="dxa"/>
            <w:vMerge/>
          </w:tcPr>
          <w:p w14:paraId="791CAF77" w14:textId="77777777" w:rsidR="000D2FE2" w:rsidRPr="00117F4A" w:rsidRDefault="000D2FE2" w:rsidP="00294F40">
            <w:pPr>
              <w:widowControl w:val="0"/>
              <w:pBdr>
                <w:top w:val="nil"/>
                <w:left w:val="nil"/>
                <w:bottom w:val="nil"/>
                <w:right w:val="nil"/>
                <w:between w:val="nil"/>
              </w:pBdr>
              <w:spacing w:line="276" w:lineRule="auto"/>
            </w:pPr>
          </w:p>
        </w:tc>
      </w:tr>
      <w:tr w:rsidR="000D2FE2" w:rsidRPr="00117F4A" w14:paraId="201BA746" w14:textId="77777777" w:rsidTr="000D2FE2">
        <w:tc>
          <w:tcPr>
            <w:tcW w:w="550" w:type="dxa"/>
          </w:tcPr>
          <w:p w14:paraId="5E28C1C3" w14:textId="77777777" w:rsidR="000D2FE2" w:rsidRPr="00117F4A" w:rsidRDefault="000D2FE2" w:rsidP="00294F40">
            <w:r w:rsidRPr="00117F4A">
              <w:t xml:space="preserve">3. </w:t>
            </w:r>
          </w:p>
        </w:tc>
        <w:tc>
          <w:tcPr>
            <w:tcW w:w="3698" w:type="dxa"/>
          </w:tcPr>
          <w:p w14:paraId="5C9E2BB5" w14:textId="77777777" w:rsidR="000D2FE2" w:rsidRPr="00117F4A" w:rsidRDefault="000D2FE2" w:rsidP="00294F40">
            <w:r w:rsidRPr="00117F4A">
              <w:t xml:space="preserve">Projektist kasusaajate arv </w:t>
            </w:r>
          </w:p>
        </w:tc>
        <w:tc>
          <w:tcPr>
            <w:tcW w:w="1063" w:type="dxa"/>
          </w:tcPr>
          <w:p w14:paraId="3AFF9EBD" w14:textId="77777777" w:rsidR="000D2FE2" w:rsidRPr="00117F4A" w:rsidRDefault="000D2FE2" w:rsidP="00294F40">
            <w:r w:rsidRPr="00117F4A">
              <w:t>1-5</w:t>
            </w:r>
          </w:p>
        </w:tc>
        <w:tc>
          <w:tcPr>
            <w:tcW w:w="1063" w:type="dxa"/>
          </w:tcPr>
          <w:p w14:paraId="7B798648" w14:textId="77777777" w:rsidR="000D2FE2" w:rsidRPr="00117F4A" w:rsidRDefault="000D2FE2" w:rsidP="00294F40">
            <w:r w:rsidRPr="00117F4A">
              <w:t>20%</w:t>
            </w:r>
          </w:p>
        </w:tc>
        <w:tc>
          <w:tcPr>
            <w:tcW w:w="2693" w:type="dxa"/>
            <w:vMerge/>
          </w:tcPr>
          <w:p w14:paraId="00217F42" w14:textId="77777777" w:rsidR="000D2FE2" w:rsidRPr="00117F4A" w:rsidRDefault="000D2FE2" w:rsidP="00294F40">
            <w:pPr>
              <w:widowControl w:val="0"/>
              <w:pBdr>
                <w:top w:val="nil"/>
                <w:left w:val="nil"/>
                <w:bottom w:val="nil"/>
                <w:right w:val="nil"/>
                <w:between w:val="nil"/>
              </w:pBdr>
              <w:spacing w:line="276" w:lineRule="auto"/>
            </w:pPr>
          </w:p>
        </w:tc>
      </w:tr>
      <w:tr w:rsidR="000D2FE2" w:rsidRPr="00117F4A" w14:paraId="082EBCD4" w14:textId="77777777" w:rsidTr="000D2FE2">
        <w:tc>
          <w:tcPr>
            <w:tcW w:w="550" w:type="dxa"/>
          </w:tcPr>
          <w:p w14:paraId="5FECE6EB" w14:textId="77777777" w:rsidR="000D2FE2" w:rsidRPr="00117F4A" w:rsidRDefault="000D2FE2" w:rsidP="00294F40">
            <w:r w:rsidRPr="00117F4A">
              <w:t>4.</w:t>
            </w:r>
          </w:p>
        </w:tc>
        <w:tc>
          <w:tcPr>
            <w:tcW w:w="3698" w:type="dxa"/>
          </w:tcPr>
          <w:p w14:paraId="1E63C055" w14:textId="77777777" w:rsidR="000D2FE2" w:rsidRPr="00117F4A" w:rsidRDefault="000D2FE2" w:rsidP="00294F40">
            <w:r w:rsidRPr="00117F4A">
              <w:t>Kulude põhjendatus</w:t>
            </w:r>
          </w:p>
        </w:tc>
        <w:tc>
          <w:tcPr>
            <w:tcW w:w="1063" w:type="dxa"/>
          </w:tcPr>
          <w:p w14:paraId="73D63320" w14:textId="77777777" w:rsidR="000D2FE2" w:rsidRPr="00117F4A" w:rsidRDefault="000D2FE2" w:rsidP="00294F40">
            <w:r w:rsidRPr="00117F4A">
              <w:t>1-5</w:t>
            </w:r>
          </w:p>
        </w:tc>
        <w:tc>
          <w:tcPr>
            <w:tcW w:w="1063" w:type="dxa"/>
          </w:tcPr>
          <w:p w14:paraId="7B743FF1" w14:textId="77777777" w:rsidR="000D2FE2" w:rsidRPr="00117F4A" w:rsidRDefault="000D2FE2" w:rsidP="00294F40">
            <w:r w:rsidRPr="00117F4A">
              <w:t>15%</w:t>
            </w:r>
          </w:p>
        </w:tc>
        <w:tc>
          <w:tcPr>
            <w:tcW w:w="2693" w:type="dxa"/>
            <w:vMerge/>
          </w:tcPr>
          <w:p w14:paraId="35C6015A" w14:textId="77777777" w:rsidR="000D2FE2" w:rsidRPr="00117F4A" w:rsidRDefault="000D2FE2" w:rsidP="00294F40">
            <w:pPr>
              <w:widowControl w:val="0"/>
              <w:pBdr>
                <w:top w:val="nil"/>
                <w:left w:val="nil"/>
                <w:bottom w:val="nil"/>
                <w:right w:val="nil"/>
                <w:between w:val="nil"/>
              </w:pBdr>
              <w:spacing w:line="276" w:lineRule="auto"/>
            </w:pPr>
          </w:p>
        </w:tc>
      </w:tr>
      <w:tr w:rsidR="000D2FE2" w:rsidRPr="00117F4A" w14:paraId="7A7ED3A5" w14:textId="77777777" w:rsidTr="000D2FE2">
        <w:tc>
          <w:tcPr>
            <w:tcW w:w="550" w:type="dxa"/>
          </w:tcPr>
          <w:p w14:paraId="040ED069" w14:textId="77777777" w:rsidR="000D2FE2" w:rsidRPr="00117F4A" w:rsidRDefault="000D2FE2" w:rsidP="00294F40">
            <w:r w:rsidRPr="00117F4A">
              <w:t xml:space="preserve">5. </w:t>
            </w:r>
          </w:p>
        </w:tc>
        <w:tc>
          <w:tcPr>
            <w:tcW w:w="3698" w:type="dxa"/>
          </w:tcPr>
          <w:p w14:paraId="475DF2E2" w14:textId="77777777" w:rsidR="000D2FE2" w:rsidRPr="00117F4A" w:rsidRDefault="000D2FE2" w:rsidP="00294F40">
            <w:r w:rsidRPr="00117F4A">
              <w:t>Projekti kuuluvus meetme eelistuste hulka</w:t>
            </w:r>
          </w:p>
        </w:tc>
        <w:tc>
          <w:tcPr>
            <w:tcW w:w="1063" w:type="dxa"/>
          </w:tcPr>
          <w:p w14:paraId="7A3B9E6A" w14:textId="77777777" w:rsidR="000D2FE2" w:rsidRPr="00117F4A" w:rsidRDefault="000D2FE2" w:rsidP="00294F40">
            <w:r w:rsidRPr="00117F4A">
              <w:t>1-5</w:t>
            </w:r>
          </w:p>
        </w:tc>
        <w:tc>
          <w:tcPr>
            <w:tcW w:w="1063" w:type="dxa"/>
          </w:tcPr>
          <w:p w14:paraId="5C39524D" w14:textId="77777777" w:rsidR="000D2FE2" w:rsidRPr="00117F4A" w:rsidRDefault="000D2FE2" w:rsidP="00294F40">
            <w:r w:rsidRPr="00117F4A">
              <w:t>15%</w:t>
            </w:r>
          </w:p>
        </w:tc>
        <w:tc>
          <w:tcPr>
            <w:tcW w:w="2693" w:type="dxa"/>
            <w:vMerge/>
          </w:tcPr>
          <w:p w14:paraId="1E172F50" w14:textId="77777777" w:rsidR="000D2FE2" w:rsidRPr="00117F4A" w:rsidRDefault="000D2FE2" w:rsidP="00294F40">
            <w:pPr>
              <w:widowControl w:val="0"/>
              <w:pBdr>
                <w:top w:val="nil"/>
                <w:left w:val="nil"/>
                <w:bottom w:val="nil"/>
                <w:right w:val="nil"/>
                <w:between w:val="nil"/>
              </w:pBdr>
              <w:spacing w:line="276" w:lineRule="auto"/>
            </w:pPr>
          </w:p>
        </w:tc>
      </w:tr>
    </w:tbl>
    <w:p w14:paraId="26ABD6D1" w14:textId="3973CCCC" w:rsidR="00792912" w:rsidRPr="00117F4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p>
    <w:p w14:paraId="4FD7718F" w14:textId="77777777" w:rsidR="00DF7755" w:rsidRPr="003671C4" w:rsidRDefault="00DF7755" w:rsidP="00722065">
      <w:pPr>
        <w:jc w:val="both"/>
        <w:rPr>
          <w:rFonts w:ascii="Times New Roman" w:hAnsi="Times New Roman" w:cs="Times New Roman"/>
        </w:rPr>
      </w:pPr>
    </w:p>
    <w:sectPr w:rsidR="00DF7755" w:rsidRPr="003671C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70DB" w14:textId="77777777" w:rsidR="00DF71CD" w:rsidRPr="00117F4A" w:rsidRDefault="00DF71CD" w:rsidP="005D1987">
      <w:pPr>
        <w:spacing w:after="0" w:line="240" w:lineRule="auto"/>
      </w:pPr>
      <w:r w:rsidRPr="00117F4A">
        <w:separator/>
      </w:r>
    </w:p>
  </w:endnote>
  <w:endnote w:type="continuationSeparator" w:id="0">
    <w:p w14:paraId="31B33836" w14:textId="77777777" w:rsidR="00DF71CD" w:rsidRPr="00117F4A" w:rsidRDefault="00DF71CD" w:rsidP="005D1987">
      <w:pPr>
        <w:spacing w:after="0" w:line="240" w:lineRule="auto"/>
      </w:pPr>
      <w:r w:rsidRPr="00117F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2ABC" w14:textId="77777777" w:rsidR="00DF71CD" w:rsidRPr="00117F4A" w:rsidRDefault="00DF71CD" w:rsidP="005D1987">
      <w:pPr>
        <w:spacing w:after="0" w:line="240" w:lineRule="auto"/>
      </w:pPr>
      <w:r w:rsidRPr="00117F4A">
        <w:separator/>
      </w:r>
    </w:p>
  </w:footnote>
  <w:footnote w:type="continuationSeparator" w:id="0">
    <w:p w14:paraId="4078E87F" w14:textId="77777777" w:rsidR="00DF71CD" w:rsidRPr="00117F4A" w:rsidRDefault="00DF71CD" w:rsidP="005D1987">
      <w:pPr>
        <w:spacing w:after="0" w:line="240" w:lineRule="auto"/>
      </w:pPr>
      <w:r w:rsidRPr="00117F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4C2D" w14:textId="666244B5" w:rsidR="005D1987" w:rsidRPr="00117F4A" w:rsidRDefault="00117F4A">
    <w:pPr>
      <w:pStyle w:val="Pis"/>
    </w:pPr>
    <w:r w:rsidRPr="00117F4A">
      <w:rPr>
        <w:noProof/>
      </w:rPr>
      <w:drawing>
        <wp:inline distT="0" distB="0" distL="0" distR="0" wp14:anchorId="62F2C318" wp14:editId="16336CC7">
          <wp:extent cx="987425" cy="1005840"/>
          <wp:effectExtent l="0" t="0" r="3175" b="3810"/>
          <wp:docPr id="85902263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22631" name="Pilt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sidRPr="00117F4A">
      <w:t xml:space="preserve">        </w:t>
    </w:r>
    <w:r w:rsidR="005D1987" w:rsidRPr="00117F4A">
      <w:rPr>
        <w:noProof/>
      </w:rPr>
      <w:drawing>
        <wp:inline distT="0" distB="0" distL="0" distR="0" wp14:anchorId="7BFBFD2F" wp14:editId="29716AEA">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F5AC8"/>
    <w:multiLevelType w:val="hybridMultilevel"/>
    <w:tmpl w:val="9392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1"/>
  </w:num>
  <w:num w:numId="2" w16cid:durableId="886529183">
    <w:abstractNumId w:val="2"/>
  </w:num>
  <w:num w:numId="3" w16cid:durableId="60241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310BD"/>
    <w:rsid w:val="000D2FE2"/>
    <w:rsid w:val="001016BE"/>
    <w:rsid w:val="00117F4A"/>
    <w:rsid w:val="00123AA1"/>
    <w:rsid w:val="00152BAB"/>
    <w:rsid w:val="00155011"/>
    <w:rsid w:val="00155E3C"/>
    <w:rsid w:val="00173963"/>
    <w:rsid w:val="0019299F"/>
    <w:rsid w:val="001A1B53"/>
    <w:rsid w:val="00247CEA"/>
    <w:rsid w:val="00247FD5"/>
    <w:rsid w:val="002B65F9"/>
    <w:rsid w:val="002D21B5"/>
    <w:rsid w:val="002F0FCA"/>
    <w:rsid w:val="003111B0"/>
    <w:rsid w:val="00353BDE"/>
    <w:rsid w:val="003671C4"/>
    <w:rsid w:val="003D632A"/>
    <w:rsid w:val="003E1452"/>
    <w:rsid w:val="00410D16"/>
    <w:rsid w:val="0043126C"/>
    <w:rsid w:val="004D5B24"/>
    <w:rsid w:val="004F5A32"/>
    <w:rsid w:val="00583B19"/>
    <w:rsid w:val="005A44AE"/>
    <w:rsid w:val="005D1987"/>
    <w:rsid w:val="00623DC1"/>
    <w:rsid w:val="006412CC"/>
    <w:rsid w:val="00646AB5"/>
    <w:rsid w:val="006524B0"/>
    <w:rsid w:val="00676226"/>
    <w:rsid w:val="00683AFA"/>
    <w:rsid w:val="006E4DA0"/>
    <w:rsid w:val="006E5E8C"/>
    <w:rsid w:val="00722065"/>
    <w:rsid w:val="007502A0"/>
    <w:rsid w:val="00786CD4"/>
    <w:rsid w:val="00792912"/>
    <w:rsid w:val="007C0245"/>
    <w:rsid w:val="007E0083"/>
    <w:rsid w:val="007F534E"/>
    <w:rsid w:val="008656DD"/>
    <w:rsid w:val="008853D1"/>
    <w:rsid w:val="008F2C95"/>
    <w:rsid w:val="008F3859"/>
    <w:rsid w:val="009628C9"/>
    <w:rsid w:val="009B1683"/>
    <w:rsid w:val="00A417E4"/>
    <w:rsid w:val="00AF0E62"/>
    <w:rsid w:val="00B15809"/>
    <w:rsid w:val="00B85A82"/>
    <w:rsid w:val="00C6483D"/>
    <w:rsid w:val="00CD193C"/>
    <w:rsid w:val="00CE1133"/>
    <w:rsid w:val="00D626B1"/>
    <w:rsid w:val="00D76A9C"/>
    <w:rsid w:val="00DA472B"/>
    <w:rsid w:val="00DB4249"/>
    <w:rsid w:val="00DF71CD"/>
    <w:rsid w:val="00DF7755"/>
    <w:rsid w:val="00E07552"/>
    <w:rsid w:val="00E838DD"/>
    <w:rsid w:val="00EC661F"/>
    <w:rsid w:val="00F226DE"/>
    <w:rsid w:val="00FA6949"/>
    <w:rsid w:val="00FC46C0"/>
    <w:rsid w:val="00FD359C"/>
    <w:rsid w:val="00FE5068"/>
    <w:rsid w:val="00FE6AED"/>
    <w:rsid w:val="00FF6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5048</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2</cp:revision>
  <dcterms:created xsi:type="dcterms:W3CDTF">2025-02-20T07:28:00Z</dcterms:created>
  <dcterms:modified xsi:type="dcterms:W3CDTF">2025-02-20T07:28:00Z</dcterms:modified>
</cp:coreProperties>
</file>