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96DD3" w14:textId="77777777" w:rsidR="00F2083F" w:rsidRDefault="00011015" w:rsidP="00722065">
      <w:pPr>
        <w:shd w:val="clear" w:color="auto" w:fill="FFFFFF"/>
        <w:spacing w:after="0" w:line="240" w:lineRule="auto"/>
        <w:jc w:val="both"/>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p>
    <w:p w14:paraId="4FB2F9F2" w14:textId="5AAFD592" w:rsidR="005D1987" w:rsidRPr="00011015" w:rsidRDefault="00011015" w:rsidP="00F2083F">
      <w:pPr>
        <w:shd w:val="clear" w:color="auto" w:fill="FFFFFF"/>
        <w:spacing w:after="0" w:line="240" w:lineRule="auto"/>
        <w:ind w:left="4320" w:firstLine="720"/>
        <w:jc w:val="both"/>
        <w:rPr>
          <w:rFonts w:ascii="Times New Roman" w:eastAsia="Times New Roman" w:hAnsi="Times New Roman" w:cs="Times New Roman"/>
          <w:color w:val="333333"/>
          <w:sz w:val="24"/>
          <w:szCs w:val="24"/>
        </w:rPr>
      </w:pPr>
      <w:r w:rsidRPr="00011015">
        <w:rPr>
          <w:rFonts w:ascii="Times New Roman" w:eastAsia="Times New Roman" w:hAnsi="Times New Roman" w:cs="Times New Roman"/>
          <w:color w:val="333333"/>
          <w:sz w:val="24"/>
          <w:szCs w:val="24"/>
        </w:rPr>
        <w:t>Kinnitatud juhatuse koosolekul</w:t>
      </w:r>
      <w:r>
        <w:rPr>
          <w:rFonts w:ascii="Times New Roman" w:eastAsia="Times New Roman" w:hAnsi="Times New Roman" w:cs="Times New Roman"/>
          <w:color w:val="333333"/>
          <w:sz w:val="24"/>
          <w:szCs w:val="24"/>
        </w:rPr>
        <w:t xml:space="preserve"> </w:t>
      </w:r>
      <w:r w:rsidR="00893269">
        <w:rPr>
          <w:rFonts w:ascii="Times New Roman" w:eastAsia="Times New Roman" w:hAnsi="Times New Roman" w:cs="Times New Roman"/>
          <w:color w:val="333333"/>
          <w:sz w:val="24"/>
          <w:szCs w:val="24"/>
        </w:rPr>
        <w:t>25.09.</w:t>
      </w:r>
      <w:r>
        <w:rPr>
          <w:rFonts w:ascii="Times New Roman" w:eastAsia="Times New Roman" w:hAnsi="Times New Roman" w:cs="Times New Roman"/>
          <w:color w:val="333333"/>
          <w:sz w:val="24"/>
          <w:szCs w:val="24"/>
        </w:rPr>
        <w:t>24</w:t>
      </w:r>
    </w:p>
    <w:p w14:paraId="691CBAA5" w14:textId="77777777" w:rsidR="00F2083F" w:rsidRDefault="00F2083F" w:rsidP="00722065">
      <w:pPr>
        <w:shd w:val="clear" w:color="auto" w:fill="FFFFFF"/>
        <w:spacing w:after="0" w:line="240" w:lineRule="auto"/>
        <w:jc w:val="both"/>
        <w:rPr>
          <w:rFonts w:ascii="Times New Roman" w:eastAsia="Times New Roman" w:hAnsi="Times New Roman" w:cs="Times New Roman"/>
          <w:b/>
          <w:bCs/>
          <w:color w:val="18B455"/>
          <w:sz w:val="24"/>
          <w:szCs w:val="24"/>
          <w:lang w:val="et-EE"/>
        </w:rPr>
      </w:pPr>
    </w:p>
    <w:p w14:paraId="0F523205" w14:textId="77777777" w:rsidR="00F2083F" w:rsidRDefault="00F2083F" w:rsidP="00722065">
      <w:pPr>
        <w:shd w:val="clear" w:color="auto" w:fill="FFFFFF"/>
        <w:spacing w:after="0" w:line="240" w:lineRule="auto"/>
        <w:jc w:val="both"/>
        <w:rPr>
          <w:rFonts w:ascii="Times New Roman" w:eastAsia="Times New Roman" w:hAnsi="Times New Roman" w:cs="Times New Roman"/>
          <w:b/>
          <w:bCs/>
          <w:color w:val="18B455"/>
          <w:sz w:val="24"/>
          <w:szCs w:val="24"/>
          <w:lang w:val="et-EE"/>
        </w:rPr>
      </w:pPr>
    </w:p>
    <w:p w14:paraId="4330E1B5" w14:textId="0E312B2E" w:rsidR="005D1987" w:rsidRPr="00011015" w:rsidRDefault="005D1987" w:rsidP="00722065">
      <w:pPr>
        <w:shd w:val="clear" w:color="auto" w:fill="FFFFFF"/>
        <w:spacing w:after="0" w:line="240" w:lineRule="auto"/>
        <w:jc w:val="both"/>
        <w:rPr>
          <w:rFonts w:ascii="Times New Roman" w:eastAsia="Times New Roman" w:hAnsi="Times New Roman" w:cs="Times New Roman"/>
          <w:b/>
          <w:bCs/>
          <w:color w:val="18B455"/>
          <w:sz w:val="24"/>
          <w:szCs w:val="24"/>
          <w:lang w:val="et-EE"/>
        </w:rPr>
      </w:pPr>
      <w:r w:rsidRPr="00011015">
        <w:rPr>
          <w:rFonts w:ascii="Times New Roman" w:eastAsia="Times New Roman" w:hAnsi="Times New Roman" w:cs="Times New Roman"/>
          <w:b/>
          <w:bCs/>
          <w:color w:val="18B455"/>
          <w:sz w:val="24"/>
          <w:szCs w:val="24"/>
          <w:lang w:val="et-EE"/>
        </w:rPr>
        <w:t xml:space="preserve">Strateegiline siht </w:t>
      </w:r>
      <w:r w:rsidR="00247CEA" w:rsidRPr="00011015">
        <w:rPr>
          <w:rFonts w:ascii="Times New Roman" w:eastAsia="Times New Roman" w:hAnsi="Times New Roman" w:cs="Times New Roman"/>
          <w:b/>
          <w:bCs/>
          <w:color w:val="18B455"/>
          <w:sz w:val="24"/>
          <w:szCs w:val="24"/>
          <w:lang w:val="et-EE"/>
        </w:rPr>
        <w:t>2</w:t>
      </w:r>
      <w:r w:rsidRPr="00011015">
        <w:rPr>
          <w:rFonts w:ascii="Times New Roman" w:eastAsia="Times New Roman" w:hAnsi="Times New Roman" w:cs="Times New Roman"/>
          <w:b/>
          <w:bCs/>
          <w:color w:val="18B455"/>
          <w:sz w:val="24"/>
          <w:szCs w:val="24"/>
          <w:lang w:val="et-EE"/>
        </w:rPr>
        <w:t xml:space="preserve">: </w:t>
      </w:r>
      <w:r w:rsidR="00247CEA" w:rsidRPr="00011015">
        <w:rPr>
          <w:rFonts w:ascii="Times New Roman" w:eastAsia="Times New Roman" w:hAnsi="Times New Roman" w:cs="Times New Roman"/>
          <w:b/>
          <w:bCs/>
          <w:color w:val="18B455"/>
          <w:sz w:val="24"/>
          <w:szCs w:val="24"/>
          <w:lang w:val="et-EE"/>
        </w:rPr>
        <w:t>ETTEVÕTLUS</w:t>
      </w:r>
    </w:p>
    <w:p w14:paraId="4528E960" w14:textId="596640A4" w:rsidR="005D1987" w:rsidRPr="00011015" w:rsidRDefault="005D1987" w:rsidP="00722065">
      <w:pPr>
        <w:shd w:val="clear" w:color="auto" w:fill="FFFFFF"/>
        <w:spacing w:after="0" w:line="240" w:lineRule="auto"/>
        <w:jc w:val="both"/>
        <w:rPr>
          <w:rFonts w:ascii="Times New Roman" w:eastAsia="Times New Roman" w:hAnsi="Times New Roman" w:cs="Times New Roman"/>
          <w:b/>
          <w:bCs/>
          <w:color w:val="18B455"/>
          <w:sz w:val="24"/>
          <w:szCs w:val="24"/>
          <w:lang w:val="et-EE"/>
        </w:rPr>
      </w:pPr>
    </w:p>
    <w:p w14:paraId="3C3F916C" w14:textId="1C486ABA" w:rsidR="005D1987" w:rsidRPr="00011015" w:rsidRDefault="005D1987" w:rsidP="005D1987">
      <w:pPr>
        <w:shd w:val="clear" w:color="auto" w:fill="FFFFFF"/>
        <w:spacing w:after="0" w:line="240" w:lineRule="auto"/>
        <w:rPr>
          <w:rFonts w:ascii="Times New Roman" w:eastAsia="Times New Roman" w:hAnsi="Times New Roman" w:cs="Times New Roman"/>
          <w:b/>
          <w:bCs/>
          <w:sz w:val="24"/>
          <w:szCs w:val="24"/>
          <w:lang w:val="et-EE"/>
        </w:rPr>
      </w:pPr>
      <w:r w:rsidRPr="00011015">
        <w:rPr>
          <w:rFonts w:ascii="Times New Roman" w:eastAsia="Times New Roman" w:hAnsi="Times New Roman" w:cs="Times New Roman"/>
          <w:b/>
          <w:bCs/>
          <w:sz w:val="24"/>
          <w:szCs w:val="24"/>
          <w:lang w:val="et-EE"/>
        </w:rPr>
        <w:t>1.Strateegia meetme nimetus</w:t>
      </w:r>
    </w:p>
    <w:p w14:paraId="72133DA5" w14:textId="5DECEF55" w:rsidR="005D1987" w:rsidRPr="00011015" w:rsidRDefault="005D1987" w:rsidP="005D1987">
      <w:pPr>
        <w:shd w:val="clear" w:color="auto" w:fill="FFFFFF"/>
        <w:spacing w:after="0" w:line="240" w:lineRule="auto"/>
        <w:rPr>
          <w:rFonts w:ascii="Times New Roman" w:eastAsia="Times New Roman" w:hAnsi="Times New Roman" w:cs="Times New Roman"/>
          <w:b/>
          <w:bCs/>
          <w:color w:val="388600"/>
          <w:sz w:val="24"/>
          <w:szCs w:val="24"/>
          <w:lang w:val="et-EE"/>
        </w:rPr>
      </w:pPr>
      <w:r w:rsidRPr="00011015">
        <w:rPr>
          <w:rFonts w:ascii="Times New Roman" w:eastAsia="Times New Roman" w:hAnsi="Times New Roman" w:cs="Times New Roman"/>
          <w:b/>
          <w:bCs/>
          <w:color w:val="388600"/>
          <w:sz w:val="24"/>
          <w:szCs w:val="24"/>
          <w:lang w:val="et-EE"/>
        </w:rPr>
        <w:t xml:space="preserve">MEEDE </w:t>
      </w:r>
      <w:r w:rsidR="00247CEA" w:rsidRPr="00011015">
        <w:rPr>
          <w:rFonts w:ascii="Times New Roman" w:eastAsia="Times New Roman" w:hAnsi="Times New Roman" w:cs="Times New Roman"/>
          <w:b/>
          <w:bCs/>
          <w:color w:val="388600"/>
          <w:sz w:val="24"/>
          <w:szCs w:val="24"/>
          <w:lang w:val="et-EE"/>
        </w:rPr>
        <w:t>2.1 ETTEVÕTLUSE INVESTEERINGUD</w:t>
      </w:r>
      <w:r w:rsidR="00F2083F">
        <w:rPr>
          <w:rFonts w:ascii="Times New Roman" w:eastAsia="Times New Roman" w:hAnsi="Times New Roman" w:cs="Times New Roman"/>
          <w:b/>
          <w:bCs/>
          <w:color w:val="388600"/>
          <w:sz w:val="24"/>
          <w:szCs w:val="24"/>
          <w:lang w:val="et-EE"/>
        </w:rPr>
        <w:tab/>
      </w:r>
    </w:p>
    <w:p w14:paraId="44A64663" w14:textId="77777777" w:rsidR="005D1987" w:rsidRPr="00011015" w:rsidRDefault="005D1987" w:rsidP="005D1987">
      <w:pPr>
        <w:pStyle w:val="Loendilik"/>
        <w:shd w:val="clear" w:color="auto" w:fill="FFFFFF"/>
        <w:spacing w:after="0" w:line="240" w:lineRule="auto"/>
        <w:jc w:val="both"/>
        <w:rPr>
          <w:rFonts w:ascii="Times New Roman" w:eastAsia="Times New Roman" w:hAnsi="Times New Roman" w:cs="Times New Roman"/>
          <w:b/>
          <w:bCs/>
          <w:sz w:val="24"/>
          <w:szCs w:val="24"/>
          <w:lang w:val="et-EE"/>
        </w:rPr>
      </w:pPr>
    </w:p>
    <w:p w14:paraId="53DE58F0" w14:textId="20E967E6" w:rsidR="00792912" w:rsidRPr="00011015" w:rsidRDefault="005D1987" w:rsidP="00722065">
      <w:pPr>
        <w:shd w:val="clear" w:color="auto" w:fill="FFFFFF"/>
        <w:spacing w:after="0" w:line="240" w:lineRule="auto"/>
        <w:jc w:val="both"/>
        <w:rPr>
          <w:rFonts w:ascii="Times New Roman" w:eastAsia="Times New Roman" w:hAnsi="Times New Roman" w:cs="Times New Roman"/>
          <w:b/>
          <w:bCs/>
          <w:color w:val="333333"/>
          <w:sz w:val="24"/>
          <w:szCs w:val="24"/>
          <w:lang w:val="et-EE"/>
        </w:rPr>
      </w:pPr>
      <w:r w:rsidRPr="00011015">
        <w:rPr>
          <w:rFonts w:ascii="Times New Roman" w:eastAsia="Times New Roman" w:hAnsi="Times New Roman" w:cs="Times New Roman"/>
          <w:b/>
          <w:bCs/>
          <w:color w:val="333333"/>
          <w:sz w:val="24"/>
          <w:szCs w:val="24"/>
          <w:lang w:val="et-EE"/>
        </w:rPr>
        <w:t>2.</w:t>
      </w:r>
      <w:r w:rsidR="00792912" w:rsidRPr="00011015">
        <w:rPr>
          <w:rFonts w:ascii="Times New Roman" w:eastAsia="Times New Roman" w:hAnsi="Times New Roman" w:cs="Times New Roman"/>
          <w:b/>
          <w:bCs/>
          <w:color w:val="333333"/>
          <w:sz w:val="24"/>
          <w:szCs w:val="24"/>
          <w:lang w:val="et-EE"/>
        </w:rPr>
        <w:t>Strateegia meetme rakendamise vajaduse lühikirjeldus:</w:t>
      </w:r>
    </w:p>
    <w:p w14:paraId="1F33A02F" w14:textId="41F5465C" w:rsidR="003E1452" w:rsidRPr="00011015" w:rsidRDefault="00247CEA" w:rsidP="003E1452">
      <w:pPr>
        <w:shd w:val="clear" w:color="auto" w:fill="FFFFFF"/>
        <w:spacing w:after="0" w:line="240" w:lineRule="auto"/>
        <w:jc w:val="both"/>
        <w:rPr>
          <w:rFonts w:ascii="Times New Roman" w:eastAsia="Times New Roman" w:hAnsi="Times New Roman" w:cs="Times New Roman"/>
          <w:color w:val="333333"/>
          <w:sz w:val="24"/>
          <w:szCs w:val="24"/>
          <w:lang w:val="et-EE"/>
        </w:rPr>
      </w:pPr>
      <w:r w:rsidRPr="00011015">
        <w:rPr>
          <w:rFonts w:ascii="Times New Roman" w:eastAsia="Times New Roman" w:hAnsi="Times New Roman" w:cs="Times New Roman"/>
          <w:color w:val="333333"/>
          <w:sz w:val="24"/>
          <w:szCs w:val="24"/>
          <w:lang w:val="et-EE"/>
        </w:rPr>
        <w:t>Ettevõtluskeskkonna kujundamisel on vaja leida tasakaal stabiilsuse ja muudatuste vahel, mis tagavad valmisoleku tulevikuks. Tegevuse mitmekesistamine on üks konkurentsivõime parandamise, täiendavate sissetulekute saamise ja mitmete kriiside leevendamise võimalusi. Piirkonnas territoriaalset kapitali kasutades on võimalik maa ja linna erinevusi tasakaalustada. Oluline on et ettevõtluskeskkond kutsuks töötama, ettevõtteid asutama, investeerima, looma ja katsetama uusi lahendusi, millest on kasu piirkonnale laiemalt. Suuremat rõhku on vaja panna keskkonnahoidlikele tehnoloogiatele ja ärimudelitele ning kohalike ressursside ja teisese toorme suuremale ning keskkonnahoidlikule väärindamisele. Seetõttu on eelistatud keskkonna-ja kliimasõbralike (sh. bio-ja ringmajandust propageerivate) lahenduste väljatöötamisele ja rakendamisele suunatud projektid.</w:t>
      </w:r>
    </w:p>
    <w:p w14:paraId="7E40FFA4" w14:textId="6C406708" w:rsidR="00247CEA" w:rsidRPr="00011015" w:rsidRDefault="00247CEA" w:rsidP="003E1452">
      <w:pPr>
        <w:shd w:val="clear" w:color="auto" w:fill="FFFFFF"/>
        <w:spacing w:after="0" w:line="240" w:lineRule="auto"/>
        <w:jc w:val="both"/>
        <w:rPr>
          <w:rFonts w:ascii="Times New Roman" w:eastAsia="Times New Roman" w:hAnsi="Times New Roman" w:cs="Times New Roman"/>
          <w:color w:val="333333"/>
          <w:sz w:val="24"/>
          <w:szCs w:val="24"/>
          <w:lang w:val="et-EE"/>
        </w:rPr>
      </w:pPr>
      <w:r w:rsidRPr="00011015">
        <w:rPr>
          <w:rFonts w:ascii="Times New Roman" w:eastAsia="Times New Roman" w:hAnsi="Times New Roman" w:cs="Times New Roman"/>
          <w:color w:val="333333"/>
          <w:sz w:val="24"/>
          <w:szCs w:val="24"/>
          <w:lang w:val="et-EE"/>
        </w:rPr>
        <w:t>Sihi mõju avaldub arendatud ning paranenud konkurentsivõimega ettevõtete arvus ja müügitulu kasvus, taotlejate poolt eelkõige säilitatud töökohtade arvus</w:t>
      </w:r>
      <w:r w:rsidR="009B1683" w:rsidRPr="00011015">
        <w:rPr>
          <w:rFonts w:ascii="Times New Roman" w:eastAsia="Times New Roman" w:hAnsi="Times New Roman" w:cs="Times New Roman"/>
          <w:color w:val="333333"/>
          <w:sz w:val="24"/>
          <w:szCs w:val="24"/>
          <w:lang w:val="et-EE"/>
        </w:rPr>
        <w:t xml:space="preserve"> ning loodud uute toodete/teenuste või uuenduslike lahenduste arvus.</w:t>
      </w:r>
    </w:p>
    <w:p w14:paraId="44764B59" w14:textId="77777777" w:rsidR="003E1452" w:rsidRPr="00011015" w:rsidRDefault="003E1452" w:rsidP="003E1452">
      <w:pPr>
        <w:shd w:val="clear" w:color="auto" w:fill="FFFFFF"/>
        <w:spacing w:after="0" w:line="240" w:lineRule="auto"/>
        <w:jc w:val="both"/>
        <w:rPr>
          <w:rFonts w:ascii="Times New Roman" w:eastAsia="Times New Roman" w:hAnsi="Times New Roman" w:cs="Times New Roman"/>
          <w:color w:val="333333"/>
          <w:sz w:val="24"/>
          <w:szCs w:val="24"/>
          <w:lang w:val="et-EE"/>
        </w:rPr>
      </w:pPr>
    </w:p>
    <w:p w14:paraId="6523EEA6" w14:textId="5F260D53" w:rsidR="00792912" w:rsidRPr="00011015" w:rsidRDefault="003E1452" w:rsidP="00722065">
      <w:pPr>
        <w:shd w:val="clear" w:color="auto" w:fill="FFFFFF"/>
        <w:spacing w:after="0" w:line="240" w:lineRule="auto"/>
        <w:jc w:val="both"/>
        <w:rPr>
          <w:rFonts w:ascii="Times New Roman" w:eastAsia="Times New Roman" w:hAnsi="Times New Roman" w:cs="Times New Roman"/>
          <w:color w:val="333333"/>
          <w:sz w:val="24"/>
          <w:szCs w:val="24"/>
          <w:lang w:val="et-EE"/>
        </w:rPr>
      </w:pPr>
      <w:r w:rsidRPr="00011015">
        <w:rPr>
          <w:rFonts w:ascii="Times New Roman" w:eastAsia="Times New Roman" w:hAnsi="Times New Roman" w:cs="Times New Roman"/>
          <w:b/>
          <w:bCs/>
          <w:color w:val="333333"/>
          <w:sz w:val="24"/>
          <w:szCs w:val="24"/>
          <w:lang w:val="et-EE"/>
        </w:rPr>
        <w:t>3.M</w:t>
      </w:r>
      <w:r w:rsidR="00792912" w:rsidRPr="00011015">
        <w:rPr>
          <w:rFonts w:ascii="Times New Roman" w:eastAsia="Times New Roman" w:hAnsi="Times New Roman" w:cs="Times New Roman"/>
          <w:b/>
          <w:bCs/>
          <w:color w:val="333333"/>
          <w:sz w:val="24"/>
          <w:szCs w:val="24"/>
          <w:lang w:val="et-EE"/>
        </w:rPr>
        <w:t>eetme eesmärk</w:t>
      </w:r>
      <w:r w:rsidR="00792912" w:rsidRPr="00011015">
        <w:rPr>
          <w:rFonts w:ascii="Times New Roman" w:eastAsia="Times New Roman" w:hAnsi="Times New Roman" w:cs="Times New Roman"/>
          <w:color w:val="333333"/>
          <w:sz w:val="24"/>
          <w:szCs w:val="24"/>
          <w:lang w:val="et-EE"/>
        </w:rPr>
        <w:t>:</w:t>
      </w:r>
    </w:p>
    <w:p w14:paraId="134544C6" w14:textId="7EB8E97D" w:rsidR="003E1452" w:rsidRPr="00011015" w:rsidRDefault="009B1683" w:rsidP="003E1452">
      <w:pPr>
        <w:shd w:val="clear" w:color="auto" w:fill="FFFFFF"/>
        <w:spacing w:after="120" w:line="240" w:lineRule="auto"/>
        <w:jc w:val="both"/>
        <w:rPr>
          <w:rFonts w:ascii="Times New Roman" w:eastAsia="Times New Roman" w:hAnsi="Times New Roman" w:cs="Times New Roman"/>
          <w:color w:val="333333"/>
          <w:sz w:val="24"/>
          <w:szCs w:val="24"/>
          <w:lang w:val="et-EE"/>
        </w:rPr>
      </w:pPr>
      <w:r w:rsidRPr="00011015">
        <w:rPr>
          <w:rFonts w:ascii="Times New Roman" w:eastAsia="Times New Roman" w:hAnsi="Times New Roman" w:cs="Times New Roman"/>
          <w:color w:val="333333"/>
          <w:sz w:val="24"/>
          <w:szCs w:val="24"/>
          <w:lang w:val="et-EE"/>
        </w:rPr>
        <w:t>Piirkonnas tegutsevate ettevõtete konkurentsivõime ning jätkusuutlikkuse kasv läbi toodete ja teenuste arendamise ja töökohtade säilimine maapiirkonnas.</w:t>
      </w:r>
    </w:p>
    <w:p w14:paraId="40266720" w14:textId="3CA01F54" w:rsidR="00722065" w:rsidRPr="00011015" w:rsidRDefault="003E1452" w:rsidP="00410D16">
      <w:pPr>
        <w:pStyle w:val="Vahedeta"/>
        <w:rPr>
          <w:rFonts w:asciiTheme="majorBidi" w:hAnsiTheme="majorBidi" w:cstheme="majorBidi"/>
          <w:b/>
          <w:bCs/>
          <w:sz w:val="24"/>
          <w:szCs w:val="24"/>
          <w:lang w:val="et-EE"/>
        </w:rPr>
      </w:pPr>
      <w:r w:rsidRPr="00011015">
        <w:rPr>
          <w:rFonts w:asciiTheme="majorBidi" w:hAnsiTheme="majorBidi" w:cstheme="majorBidi"/>
          <w:b/>
          <w:bCs/>
          <w:sz w:val="24"/>
          <w:szCs w:val="24"/>
          <w:lang w:val="et-EE"/>
        </w:rPr>
        <w:t>4.</w:t>
      </w:r>
      <w:r w:rsidR="00792912" w:rsidRPr="00011015">
        <w:rPr>
          <w:rFonts w:asciiTheme="majorBidi" w:hAnsiTheme="majorBidi" w:cstheme="majorBidi"/>
          <w:b/>
          <w:bCs/>
          <w:sz w:val="24"/>
          <w:szCs w:val="24"/>
          <w:lang w:val="et-EE"/>
        </w:rPr>
        <w:t>Toetatavad tegevused:</w:t>
      </w:r>
    </w:p>
    <w:p w14:paraId="53E2AFDD" w14:textId="7EDBD7E2" w:rsidR="009B1683" w:rsidRPr="00011015" w:rsidRDefault="009B1683" w:rsidP="00B34327">
      <w:pPr>
        <w:pStyle w:val="Vahedeta"/>
        <w:jc w:val="both"/>
        <w:rPr>
          <w:rFonts w:asciiTheme="majorBidi" w:hAnsiTheme="majorBidi" w:cstheme="majorBidi"/>
          <w:sz w:val="24"/>
          <w:szCs w:val="24"/>
          <w:lang w:val="et-EE"/>
        </w:rPr>
      </w:pPr>
      <w:r w:rsidRPr="00011015">
        <w:rPr>
          <w:rFonts w:asciiTheme="majorBidi" w:hAnsiTheme="majorBidi" w:cstheme="majorBidi"/>
          <w:b/>
          <w:bCs/>
          <w:sz w:val="24"/>
          <w:szCs w:val="24"/>
          <w:lang w:val="et-EE"/>
        </w:rPr>
        <w:t xml:space="preserve"> • </w:t>
      </w:r>
      <w:r w:rsidRPr="00011015">
        <w:rPr>
          <w:rFonts w:asciiTheme="majorBidi" w:hAnsiTheme="majorBidi" w:cstheme="majorBidi"/>
          <w:sz w:val="24"/>
          <w:szCs w:val="24"/>
          <w:lang w:val="et-EE"/>
        </w:rPr>
        <w:t>Projekti elluviimiseks vajalikud investeeringud põhivarasse, ehitamine, renoveerimine, projekteerimine koos ehitusega;</w:t>
      </w:r>
    </w:p>
    <w:p w14:paraId="1EFB4521" w14:textId="54DF09DD" w:rsidR="00722065" w:rsidRPr="00011015" w:rsidRDefault="00792912" w:rsidP="00B34327">
      <w:pPr>
        <w:pStyle w:val="Vahedeta"/>
        <w:jc w:val="both"/>
        <w:rPr>
          <w:rFonts w:asciiTheme="majorBidi" w:hAnsiTheme="majorBidi" w:cstheme="majorBidi"/>
          <w:sz w:val="24"/>
          <w:szCs w:val="24"/>
          <w:lang w:val="et-EE"/>
        </w:rPr>
      </w:pPr>
      <w:bookmarkStart w:id="0" w:name="_Hlk155111400"/>
      <w:r w:rsidRPr="00011015">
        <w:rPr>
          <w:rFonts w:asciiTheme="majorBidi" w:hAnsiTheme="majorBidi" w:cstheme="majorBidi"/>
          <w:sz w:val="24"/>
          <w:szCs w:val="24"/>
          <w:lang w:val="et-EE"/>
        </w:rPr>
        <w:t xml:space="preserve"> • </w:t>
      </w:r>
      <w:bookmarkEnd w:id="0"/>
      <w:r w:rsidR="009B1683" w:rsidRPr="00011015">
        <w:rPr>
          <w:rFonts w:asciiTheme="majorBidi" w:hAnsiTheme="majorBidi" w:cstheme="majorBidi"/>
          <w:sz w:val="24"/>
          <w:szCs w:val="24"/>
          <w:lang w:val="et-EE"/>
        </w:rPr>
        <w:t>Uute teenuste/toodete (s.h.</w:t>
      </w:r>
      <w:r w:rsidR="00B34327">
        <w:rPr>
          <w:rFonts w:asciiTheme="majorBidi" w:hAnsiTheme="majorBidi" w:cstheme="majorBidi"/>
          <w:sz w:val="24"/>
          <w:szCs w:val="24"/>
          <w:lang w:val="et-EE"/>
        </w:rPr>
        <w:t xml:space="preserve"> </w:t>
      </w:r>
      <w:r w:rsidR="009B1683" w:rsidRPr="00011015">
        <w:rPr>
          <w:rFonts w:asciiTheme="majorBidi" w:hAnsiTheme="majorBidi" w:cstheme="majorBidi"/>
          <w:sz w:val="24"/>
          <w:szCs w:val="24"/>
          <w:lang w:val="et-EE"/>
        </w:rPr>
        <w:t>kohalik toit</w:t>
      </w:r>
      <w:r w:rsidR="001A1B53" w:rsidRPr="00011015">
        <w:rPr>
          <w:rFonts w:asciiTheme="majorBidi" w:hAnsiTheme="majorBidi" w:cstheme="majorBidi"/>
          <w:sz w:val="24"/>
          <w:szCs w:val="24"/>
          <w:lang w:val="et-EE"/>
        </w:rPr>
        <w:t>, turism</w:t>
      </w:r>
      <w:r w:rsidR="009B1683" w:rsidRPr="00011015">
        <w:rPr>
          <w:rFonts w:asciiTheme="majorBidi" w:hAnsiTheme="majorBidi" w:cstheme="majorBidi"/>
          <w:sz w:val="24"/>
          <w:szCs w:val="24"/>
          <w:lang w:val="et-EE"/>
        </w:rPr>
        <w:t>) väljaarendamine, mis on</w:t>
      </w:r>
      <w:r w:rsidR="00B34327">
        <w:rPr>
          <w:rFonts w:asciiTheme="majorBidi" w:hAnsiTheme="majorBidi" w:cstheme="majorBidi"/>
          <w:sz w:val="24"/>
          <w:szCs w:val="24"/>
          <w:lang w:val="et-EE"/>
        </w:rPr>
        <w:t xml:space="preserve"> </w:t>
      </w:r>
      <w:r w:rsidR="009B1683" w:rsidRPr="00011015">
        <w:rPr>
          <w:rFonts w:asciiTheme="majorBidi" w:hAnsiTheme="majorBidi" w:cstheme="majorBidi"/>
          <w:sz w:val="24"/>
          <w:szCs w:val="24"/>
          <w:lang w:val="et-EE"/>
        </w:rPr>
        <w:t>konkurentsivõimelised kas piirkonna kohalikul turul või suurematel turgudel</w:t>
      </w:r>
    </w:p>
    <w:p w14:paraId="63E00F9E" w14:textId="028AB989" w:rsidR="00722065" w:rsidRPr="00011015" w:rsidRDefault="00792912" w:rsidP="00B34327">
      <w:pPr>
        <w:pStyle w:val="Vahedeta"/>
        <w:jc w:val="both"/>
        <w:rPr>
          <w:rFonts w:asciiTheme="majorBidi" w:hAnsiTheme="majorBidi" w:cstheme="majorBidi"/>
          <w:sz w:val="24"/>
          <w:szCs w:val="24"/>
          <w:lang w:val="et-EE"/>
        </w:rPr>
      </w:pPr>
      <w:r w:rsidRPr="00011015">
        <w:rPr>
          <w:rFonts w:asciiTheme="majorBidi" w:hAnsiTheme="majorBidi" w:cstheme="majorBidi"/>
          <w:sz w:val="24"/>
          <w:szCs w:val="24"/>
          <w:lang w:val="et-EE"/>
        </w:rPr>
        <w:t xml:space="preserve"> • </w:t>
      </w:r>
      <w:r w:rsidR="009B1683" w:rsidRPr="00011015">
        <w:rPr>
          <w:rFonts w:asciiTheme="majorBidi" w:hAnsiTheme="majorBidi" w:cstheme="majorBidi"/>
          <w:sz w:val="24"/>
          <w:szCs w:val="24"/>
          <w:lang w:val="et-EE"/>
        </w:rPr>
        <w:t>Kolmikpöördesse (rohe-,digi-ja innovatsioonipööre) panustavate lahenduste kasutuselevõtmine</w:t>
      </w:r>
    </w:p>
    <w:p w14:paraId="6D9705E2" w14:textId="2B29B945" w:rsidR="00410D16" w:rsidRPr="00011015" w:rsidRDefault="00792912" w:rsidP="00B34327">
      <w:pPr>
        <w:pStyle w:val="Vahedeta"/>
        <w:jc w:val="both"/>
        <w:rPr>
          <w:rFonts w:asciiTheme="majorBidi" w:hAnsiTheme="majorBidi" w:cstheme="majorBidi"/>
          <w:sz w:val="24"/>
          <w:szCs w:val="24"/>
          <w:lang w:val="et-EE"/>
        </w:rPr>
      </w:pPr>
      <w:r w:rsidRPr="00011015">
        <w:rPr>
          <w:rFonts w:asciiTheme="majorBidi" w:hAnsiTheme="majorBidi" w:cstheme="majorBidi"/>
          <w:sz w:val="24"/>
          <w:szCs w:val="24"/>
          <w:lang w:val="et-EE"/>
        </w:rPr>
        <w:t xml:space="preserve"> • </w:t>
      </w:r>
      <w:r w:rsidR="009B1683" w:rsidRPr="00011015">
        <w:rPr>
          <w:rFonts w:asciiTheme="majorBidi" w:hAnsiTheme="majorBidi" w:cstheme="majorBidi"/>
          <w:sz w:val="24"/>
          <w:szCs w:val="24"/>
          <w:lang w:val="et-EE"/>
        </w:rPr>
        <w:t>Atraktiivse, ajakohase, mugava ja turvalise töökeskkonna loomine</w:t>
      </w:r>
    </w:p>
    <w:p w14:paraId="7CE9095E" w14:textId="14A21E4B" w:rsidR="00722065" w:rsidRPr="00011015" w:rsidRDefault="00410D16" w:rsidP="00B34327">
      <w:pPr>
        <w:pStyle w:val="Vahedeta"/>
        <w:jc w:val="both"/>
        <w:rPr>
          <w:rFonts w:asciiTheme="majorBidi" w:hAnsiTheme="majorBidi" w:cstheme="majorBidi"/>
          <w:sz w:val="24"/>
          <w:szCs w:val="24"/>
          <w:lang w:val="et-EE"/>
        </w:rPr>
      </w:pPr>
      <w:r w:rsidRPr="00011015">
        <w:rPr>
          <w:rFonts w:asciiTheme="majorBidi" w:hAnsiTheme="majorBidi" w:cstheme="majorBidi"/>
          <w:sz w:val="24"/>
          <w:szCs w:val="24"/>
          <w:lang w:val="et-EE"/>
        </w:rPr>
        <w:t xml:space="preserve"> •</w:t>
      </w:r>
      <w:r w:rsidR="009B1683" w:rsidRPr="00011015">
        <w:rPr>
          <w:rFonts w:asciiTheme="majorBidi" w:hAnsiTheme="majorBidi" w:cstheme="majorBidi"/>
          <w:sz w:val="24"/>
          <w:szCs w:val="24"/>
          <w:lang w:val="et-EE"/>
        </w:rPr>
        <w:t xml:space="preserve"> Protsesside efektiivsuse parendamine</w:t>
      </w:r>
    </w:p>
    <w:p w14:paraId="2495F852" w14:textId="7FB57933" w:rsidR="00011015" w:rsidRPr="00011015" w:rsidRDefault="00410D16" w:rsidP="00B34327">
      <w:pPr>
        <w:pStyle w:val="Vahedeta"/>
        <w:jc w:val="both"/>
        <w:rPr>
          <w:rFonts w:asciiTheme="majorBidi" w:hAnsiTheme="majorBidi" w:cstheme="majorBidi"/>
          <w:sz w:val="24"/>
          <w:szCs w:val="24"/>
          <w:lang w:val="et-EE"/>
        </w:rPr>
      </w:pPr>
      <w:r w:rsidRPr="00011015">
        <w:rPr>
          <w:rFonts w:asciiTheme="majorBidi" w:hAnsiTheme="majorBidi" w:cstheme="majorBidi"/>
          <w:sz w:val="24"/>
          <w:szCs w:val="24"/>
          <w:lang w:val="et-EE"/>
        </w:rPr>
        <w:t xml:space="preserve"> •</w:t>
      </w:r>
      <w:r w:rsidR="009B1683" w:rsidRPr="00011015">
        <w:rPr>
          <w:rFonts w:asciiTheme="majorBidi" w:hAnsiTheme="majorBidi" w:cstheme="majorBidi"/>
          <w:sz w:val="24"/>
          <w:szCs w:val="24"/>
          <w:lang w:val="et-EE"/>
        </w:rPr>
        <w:t xml:space="preserve"> Teised strateegilise sihi saavutamiseks vajalikud investeeringud</w:t>
      </w:r>
    </w:p>
    <w:p w14:paraId="3BC4C25B" w14:textId="7009A056" w:rsidR="001A1B53" w:rsidRDefault="001A1B53" w:rsidP="00B34327">
      <w:pPr>
        <w:pStyle w:val="Vahedeta"/>
        <w:jc w:val="both"/>
        <w:rPr>
          <w:rFonts w:asciiTheme="majorBidi" w:hAnsiTheme="majorBidi" w:cstheme="majorBidi"/>
          <w:sz w:val="24"/>
          <w:szCs w:val="24"/>
          <w:lang w:val="et-EE"/>
        </w:rPr>
      </w:pPr>
      <w:r w:rsidRPr="00011015">
        <w:rPr>
          <w:rFonts w:asciiTheme="majorBidi" w:hAnsiTheme="majorBidi" w:cstheme="majorBidi"/>
          <w:sz w:val="24"/>
          <w:szCs w:val="24"/>
          <w:lang w:val="et-EE"/>
        </w:rPr>
        <w:t xml:space="preserve"> • Abikõlbulikud on kulud, mis vastavad LEADER määruse nõuetele</w:t>
      </w:r>
    </w:p>
    <w:p w14:paraId="09C2E1D2" w14:textId="3A16D1C3" w:rsidR="00011015" w:rsidRDefault="00011015" w:rsidP="009B1683">
      <w:pPr>
        <w:pStyle w:val="Vahedeta"/>
        <w:rPr>
          <w:rFonts w:asciiTheme="majorBidi" w:hAnsiTheme="majorBidi" w:cstheme="majorBidi"/>
          <w:b/>
          <w:bCs/>
          <w:sz w:val="24"/>
          <w:szCs w:val="24"/>
          <w:lang w:val="et-EE"/>
        </w:rPr>
      </w:pPr>
      <w:r>
        <w:rPr>
          <w:rFonts w:asciiTheme="majorBidi" w:hAnsiTheme="majorBidi" w:cstheme="majorBidi"/>
          <w:b/>
          <w:bCs/>
          <w:sz w:val="24"/>
          <w:szCs w:val="24"/>
          <w:lang w:val="et-EE"/>
        </w:rPr>
        <w:t xml:space="preserve">   Mittetoetatavad tegevused:</w:t>
      </w:r>
    </w:p>
    <w:p w14:paraId="1AB3209D" w14:textId="3877123A" w:rsidR="00533349" w:rsidRDefault="00011015" w:rsidP="00533349">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w:t>
      </w:r>
      <w:r>
        <w:rPr>
          <w:rFonts w:asciiTheme="majorBidi" w:hAnsiTheme="majorBidi" w:cstheme="majorBidi"/>
          <w:sz w:val="24"/>
          <w:szCs w:val="24"/>
          <w:lang w:val="et-EE"/>
        </w:rPr>
        <w:t xml:space="preserve"> </w:t>
      </w:r>
      <w:r w:rsidR="00B34327">
        <w:rPr>
          <w:rFonts w:asciiTheme="majorBidi" w:hAnsiTheme="majorBidi" w:cstheme="majorBidi"/>
          <w:sz w:val="24"/>
          <w:szCs w:val="24"/>
          <w:lang w:val="et-EE"/>
        </w:rPr>
        <w:t>Asendusinvesteeringud</w:t>
      </w:r>
    </w:p>
    <w:p w14:paraId="627AF273" w14:textId="203C1D64" w:rsidR="00C46127" w:rsidRDefault="00C46127" w:rsidP="00410D16">
      <w:pPr>
        <w:pStyle w:val="Vahedeta"/>
        <w:rPr>
          <w:rFonts w:asciiTheme="majorBidi" w:hAnsiTheme="majorBidi" w:cstheme="majorBidi"/>
          <w:sz w:val="24"/>
          <w:szCs w:val="24"/>
          <w:lang w:val="et-EE"/>
        </w:rPr>
      </w:pPr>
      <w:r w:rsidRPr="00C46127">
        <w:rPr>
          <w:rFonts w:asciiTheme="majorBidi" w:hAnsiTheme="majorBidi" w:cstheme="majorBidi"/>
          <w:sz w:val="24"/>
          <w:szCs w:val="24"/>
          <w:lang w:val="et-EE"/>
        </w:rPr>
        <w:t>•</w:t>
      </w:r>
      <w:r>
        <w:rPr>
          <w:rFonts w:asciiTheme="majorBidi" w:hAnsiTheme="majorBidi" w:cstheme="majorBidi"/>
          <w:sz w:val="24"/>
          <w:szCs w:val="24"/>
          <w:lang w:val="et-EE"/>
        </w:rPr>
        <w:t xml:space="preserve"> LEADER määrusest tulenevad välistused</w:t>
      </w:r>
    </w:p>
    <w:p w14:paraId="6798BCEC" w14:textId="77777777" w:rsidR="00C46127" w:rsidRPr="00011015" w:rsidRDefault="00C46127" w:rsidP="00410D16">
      <w:pPr>
        <w:pStyle w:val="Vahedeta"/>
        <w:rPr>
          <w:rFonts w:asciiTheme="majorBidi" w:hAnsiTheme="majorBidi" w:cstheme="majorBidi"/>
          <w:sz w:val="24"/>
          <w:szCs w:val="24"/>
          <w:lang w:val="et-EE"/>
        </w:rPr>
      </w:pPr>
    </w:p>
    <w:p w14:paraId="448AC29C" w14:textId="3617BA4A" w:rsidR="00792912" w:rsidRPr="00011015" w:rsidRDefault="00410D16" w:rsidP="003111B0">
      <w:pPr>
        <w:shd w:val="clear" w:color="auto" w:fill="FFFFFF"/>
        <w:spacing w:after="120" w:line="240" w:lineRule="auto"/>
        <w:jc w:val="both"/>
        <w:rPr>
          <w:rFonts w:ascii="Times New Roman" w:eastAsia="Times New Roman" w:hAnsi="Times New Roman" w:cs="Times New Roman"/>
          <w:color w:val="333333"/>
          <w:sz w:val="24"/>
          <w:szCs w:val="24"/>
          <w:lang w:val="et-EE"/>
        </w:rPr>
      </w:pPr>
      <w:r w:rsidRPr="00011015">
        <w:rPr>
          <w:rFonts w:ascii="Times New Roman" w:eastAsia="Times New Roman" w:hAnsi="Times New Roman" w:cs="Times New Roman"/>
          <w:b/>
          <w:bCs/>
          <w:color w:val="333333"/>
          <w:sz w:val="24"/>
          <w:szCs w:val="24"/>
          <w:lang w:val="et-EE"/>
        </w:rPr>
        <w:t>5.</w:t>
      </w:r>
      <w:r w:rsidR="003111B0" w:rsidRPr="00011015">
        <w:rPr>
          <w:rFonts w:ascii="Times New Roman" w:eastAsia="Times New Roman" w:hAnsi="Times New Roman" w:cs="Times New Roman"/>
          <w:b/>
          <w:bCs/>
          <w:color w:val="333333"/>
          <w:sz w:val="24"/>
          <w:szCs w:val="24"/>
          <w:lang w:val="et-EE"/>
        </w:rPr>
        <w:t>N</w:t>
      </w:r>
      <w:r w:rsidR="00792912" w:rsidRPr="00011015">
        <w:rPr>
          <w:rFonts w:ascii="Times New Roman" w:eastAsia="Times New Roman" w:hAnsi="Times New Roman" w:cs="Times New Roman"/>
          <w:b/>
          <w:bCs/>
          <w:color w:val="333333"/>
          <w:sz w:val="24"/>
          <w:szCs w:val="24"/>
          <w:lang w:val="et-EE"/>
        </w:rPr>
        <w:t xml:space="preserve">õuded projektitoetuse taotlejale ja toetuse saajale (sh. </w:t>
      </w:r>
      <w:r w:rsidR="003111B0" w:rsidRPr="00011015">
        <w:rPr>
          <w:rFonts w:ascii="Times New Roman" w:eastAsia="Times New Roman" w:hAnsi="Times New Roman" w:cs="Times New Roman"/>
          <w:b/>
          <w:bCs/>
          <w:color w:val="333333"/>
          <w:sz w:val="24"/>
          <w:szCs w:val="24"/>
          <w:lang w:val="et-EE"/>
        </w:rPr>
        <w:t xml:space="preserve">dokumendid </w:t>
      </w:r>
      <w:r w:rsidR="00792912" w:rsidRPr="00011015">
        <w:rPr>
          <w:rFonts w:ascii="Times New Roman" w:eastAsia="Times New Roman" w:hAnsi="Times New Roman" w:cs="Times New Roman"/>
          <w:b/>
          <w:bCs/>
          <w:color w:val="333333"/>
          <w:sz w:val="24"/>
          <w:szCs w:val="24"/>
          <w:lang w:val="et-EE"/>
        </w:rPr>
        <w:t>mida peab taotleja esitama):</w:t>
      </w:r>
    </w:p>
    <w:p w14:paraId="3B1AFDB9" w14:textId="6222BEFC" w:rsidR="003111B0" w:rsidRPr="00011015" w:rsidRDefault="00792912" w:rsidP="003111B0">
      <w:pPr>
        <w:pStyle w:val="Vahedeta"/>
        <w:rPr>
          <w:rFonts w:asciiTheme="majorBidi" w:hAnsiTheme="majorBidi" w:cstheme="majorBidi"/>
          <w:sz w:val="24"/>
          <w:szCs w:val="24"/>
          <w:lang w:val="et-EE"/>
        </w:rPr>
      </w:pPr>
      <w:r w:rsidRPr="00011015">
        <w:rPr>
          <w:lang w:val="et-EE"/>
        </w:rPr>
        <w:lastRenderedPageBreak/>
        <w:t>1</w:t>
      </w:r>
      <w:r w:rsidRPr="00011015">
        <w:rPr>
          <w:rFonts w:asciiTheme="majorBidi" w:hAnsiTheme="majorBidi" w:cstheme="majorBidi"/>
          <w:sz w:val="24"/>
          <w:szCs w:val="24"/>
          <w:lang w:val="et-EE"/>
        </w:rPr>
        <w:t>.</w:t>
      </w:r>
      <w:r w:rsidR="001A1B53" w:rsidRPr="00011015">
        <w:rPr>
          <w:rFonts w:asciiTheme="majorBidi" w:hAnsiTheme="majorBidi" w:cstheme="majorBidi"/>
          <w:sz w:val="24"/>
          <w:szCs w:val="24"/>
          <w:lang w:val="et-EE"/>
        </w:rPr>
        <w:t xml:space="preserve"> Taotleja</w:t>
      </w:r>
      <w:r w:rsidR="00FC46C0" w:rsidRPr="00011015">
        <w:rPr>
          <w:rFonts w:asciiTheme="majorBidi" w:hAnsiTheme="majorBidi" w:cstheme="majorBidi"/>
          <w:sz w:val="24"/>
          <w:szCs w:val="24"/>
          <w:lang w:val="et-EE"/>
        </w:rPr>
        <w:t xml:space="preserve"> ja taotlus</w:t>
      </w:r>
      <w:r w:rsidR="001A1B53" w:rsidRPr="00011015">
        <w:rPr>
          <w:rFonts w:asciiTheme="majorBidi" w:hAnsiTheme="majorBidi" w:cstheme="majorBidi"/>
          <w:sz w:val="24"/>
          <w:szCs w:val="24"/>
          <w:lang w:val="et-EE"/>
        </w:rPr>
        <w:t xml:space="preserve"> pea</w:t>
      </w:r>
      <w:r w:rsidR="00FC46C0" w:rsidRPr="00011015">
        <w:rPr>
          <w:rFonts w:asciiTheme="majorBidi" w:hAnsiTheme="majorBidi" w:cstheme="majorBidi"/>
          <w:sz w:val="24"/>
          <w:szCs w:val="24"/>
          <w:lang w:val="et-EE"/>
        </w:rPr>
        <w:t>vad</w:t>
      </w:r>
      <w:r w:rsidR="001A1B53" w:rsidRPr="00011015">
        <w:rPr>
          <w:rFonts w:asciiTheme="majorBidi" w:hAnsiTheme="majorBidi" w:cstheme="majorBidi"/>
          <w:sz w:val="24"/>
          <w:szCs w:val="24"/>
          <w:lang w:val="et-EE"/>
        </w:rPr>
        <w:t xml:space="preserve"> vastama</w:t>
      </w:r>
      <w:r w:rsidRPr="00011015">
        <w:rPr>
          <w:rFonts w:asciiTheme="majorBidi" w:hAnsiTheme="majorBidi" w:cstheme="majorBidi"/>
          <w:sz w:val="24"/>
          <w:szCs w:val="24"/>
          <w:lang w:val="et-EE"/>
        </w:rPr>
        <w:t xml:space="preserve"> LEADER määruse</w:t>
      </w:r>
      <w:r w:rsidR="001A1B53" w:rsidRPr="00011015">
        <w:rPr>
          <w:rFonts w:asciiTheme="majorBidi" w:hAnsiTheme="majorBidi" w:cstheme="majorBidi"/>
          <w:sz w:val="24"/>
          <w:szCs w:val="24"/>
          <w:lang w:val="et-EE"/>
        </w:rPr>
        <w:t xml:space="preserve"> nõuetele</w:t>
      </w:r>
    </w:p>
    <w:p w14:paraId="2715F34B" w14:textId="77777777" w:rsidR="00FC46C0" w:rsidRPr="00011015" w:rsidRDefault="003111B0" w:rsidP="00FC46C0">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 xml:space="preserve">2. </w:t>
      </w:r>
      <w:r w:rsidR="00FC46C0" w:rsidRPr="00011015">
        <w:rPr>
          <w:rFonts w:asciiTheme="majorBidi" w:hAnsiTheme="majorBidi" w:cstheme="majorBidi"/>
          <w:sz w:val="24"/>
          <w:szCs w:val="24"/>
          <w:lang w:val="et-EE"/>
        </w:rPr>
        <w:t xml:space="preserve">. MTÜ Partnerid täiendavad nõuded: </w:t>
      </w:r>
    </w:p>
    <w:p w14:paraId="10233F4B" w14:textId="5A1EAD97" w:rsidR="00FC46C0" w:rsidRPr="00011015" w:rsidRDefault="00FC46C0" w:rsidP="00FC46C0">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2.1.Taotlejateks võivad olla MTÜ Partnerite  tegevuspiirkonnas registreeritud (juriidiline aadress) ning tegutsevad:</w:t>
      </w:r>
    </w:p>
    <w:p w14:paraId="727056F7" w14:textId="77777777" w:rsidR="00CE1133" w:rsidRPr="00011015" w:rsidRDefault="00FC46C0" w:rsidP="00FC46C0">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 xml:space="preserve"> ● Mikroettevõtted (OÜ-d, AS-id, täisühingud, usaldusühingud, tulundusühistud, FIE-d). Mikroettevõte - alla 10 töötaja, aastakäive ja/või aastabilansi kogumaht 2000</w:t>
      </w:r>
      <w:r w:rsidRPr="00011015">
        <w:rPr>
          <w:rFonts w:asciiTheme="majorBidi" w:hAnsiTheme="majorBidi" w:cstheme="majorBidi"/>
          <w:color w:val="FF0000"/>
          <w:sz w:val="24"/>
          <w:szCs w:val="24"/>
          <w:lang w:val="et-EE"/>
        </w:rPr>
        <w:t xml:space="preserve"> </w:t>
      </w:r>
      <w:r w:rsidRPr="00011015">
        <w:rPr>
          <w:rFonts w:asciiTheme="majorBidi" w:hAnsiTheme="majorBidi" w:cstheme="majorBidi"/>
          <w:sz w:val="24"/>
          <w:szCs w:val="24"/>
          <w:lang w:val="et-EE"/>
        </w:rPr>
        <w:t xml:space="preserve">- 1 000 000 eurot. </w:t>
      </w:r>
    </w:p>
    <w:p w14:paraId="58D069FD" w14:textId="0B53E616" w:rsidR="00CE1133" w:rsidRPr="00011015" w:rsidRDefault="00CE1133" w:rsidP="00FC46C0">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 MTÜ-d, SA kui tegelevad ettevõtlusega</w:t>
      </w:r>
    </w:p>
    <w:p w14:paraId="333FD8D1" w14:textId="1D5C2125" w:rsidR="00FC46C0" w:rsidRPr="00011015" w:rsidRDefault="00FC46C0" w:rsidP="00FC46C0">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 xml:space="preserve">2.2. Investeering teostatakse MTÜ Partnerid tegevusgrupi piirkonnas; </w:t>
      </w:r>
    </w:p>
    <w:p w14:paraId="336DA916" w14:textId="77777777" w:rsidR="00FC46C0" w:rsidRPr="00011015" w:rsidRDefault="00FC46C0" w:rsidP="00FC46C0">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 xml:space="preserve">2.3. Taotleja ei tohi olla majanduslikes raskustes (ei ole riiklikku maksuvõlga; võlakordaja on väiksem kui 0,70, maksevõime näitaja suurem kui 1,00 taotluse esitamisele vahetult eelnenud majandusaastal); </w:t>
      </w:r>
    </w:p>
    <w:p w14:paraId="4D6DF690" w14:textId="6CBB3C3B" w:rsidR="00247FD5" w:rsidRPr="00011015" w:rsidRDefault="00247FD5" w:rsidP="00FC46C0">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 xml:space="preserve">2.4. Taotlusega esitatakse eelmise </w:t>
      </w:r>
      <w:r w:rsidR="00CE1133" w:rsidRPr="00011015">
        <w:rPr>
          <w:rFonts w:asciiTheme="majorBidi" w:hAnsiTheme="majorBidi" w:cstheme="majorBidi"/>
          <w:sz w:val="24"/>
          <w:szCs w:val="24"/>
          <w:lang w:val="et-EE"/>
        </w:rPr>
        <w:t>majandus</w:t>
      </w:r>
      <w:r w:rsidRPr="00011015">
        <w:rPr>
          <w:rFonts w:asciiTheme="majorBidi" w:hAnsiTheme="majorBidi" w:cstheme="majorBidi"/>
          <w:sz w:val="24"/>
          <w:szCs w:val="24"/>
          <w:lang w:val="et-EE"/>
        </w:rPr>
        <w:t>aasta bilanss ja kasumiaruanne, kui aasta aruanne ei ole veel äriregistrisse esitatud</w:t>
      </w:r>
    </w:p>
    <w:p w14:paraId="10FC7EB2" w14:textId="10B7D74E" w:rsidR="00FC46C0" w:rsidRPr="00011015" w:rsidRDefault="00FC46C0" w:rsidP="00FC46C0">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2.</w:t>
      </w:r>
      <w:r w:rsidR="00247FD5" w:rsidRPr="00011015">
        <w:rPr>
          <w:rFonts w:asciiTheme="majorBidi" w:hAnsiTheme="majorBidi" w:cstheme="majorBidi"/>
          <w:sz w:val="24"/>
          <w:szCs w:val="24"/>
          <w:lang w:val="et-EE"/>
        </w:rPr>
        <w:t>5</w:t>
      </w:r>
      <w:r w:rsidRPr="00011015">
        <w:rPr>
          <w:rFonts w:asciiTheme="majorBidi" w:hAnsiTheme="majorBidi" w:cstheme="majorBidi"/>
          <w:sz w:val="24"/>
          <w:szCs w:val="24"/>
          <w:lang w:val="et-EE"/>
        </w:rPr>
        <w:t xml:space="preserve">. </w:t>
      </w:r>
      <w:r w:rsidR="00214ABD" w:rsidRPr="00011015">
        <w:rPr>
          <w:rFonts w:asciiTheme="majorBidi" w:hAnsiTheme="majorBidi" w:cstheme="majorBidi"/>
          <w:sz w:val="24"/>
          <w:szCs w:val="24"/>
          <w:lang w:val="et-EE"/>
        </w:rPr>
        <w:t>Investeeringud v.a. ehitus-ja renoveerimistööd tuleb ellu viia 12 kuu jooksul, arvates PRIA rahastusotsuse saamisest.</w:t>
      </w:r>
    </w:p>
    <w:p w14:paraId="41953400" w14:textId="2AD2082D" w:rsidR="00FC46C0" w:rsidRPr="00011015" w:rsidRDefault="00FC46C0" w:rsidP="00FC46C0">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2.</w:t>
      </w:r>
      <w:r w:rsidR="00247FD5" w:rsidRPr="00011015">
        <w:rPr>
          <w:rFonts w:asciiTheme="majorBidi" w:hAnsiTheme="majorBidi" w:cstheme="majorBidi"/>
          <w:sz w:val="24"/>
          <w:szCs w:val="24"/>
          <w:lang w:val="et-EE"/>
        </w:rPr>
        <w:t>6</w:t>
      </w:r>
      <w:r w:rsidRPr="00011015">
        <w:rPr>
          <w:rFonts w:asciiTheme="majorBidi" w:hAnsiTheme="majorBidi" w:cstheme="majorBidi"/>
          <w:sz w:val="24"/>
          <w:szCs w:val="24"/>
          <w:lang w:val="et-EE"/>
        </w:rPr>
        <w:t xml:space="preserve">. Taotlejal </w:t>
      </w:r>
      <w:r w:rsidR="00214ABD" w:rsidRPr="00011015">
        <w:rPr>
          <w:rFonts w:asciiTheme="majorBidi" w:hAnsiTheme="majorBidi" w:cstheme="majorBidi"/>
          <w:sz w:val="24"/>
          <w:szCs w:val="24"/>
          <w:lang w:val="et-EE"/>
        </w:rPr>
        <w:t>ei või olla taotluse esitamise ajal ühtegi LEADER meetmes pooleli olevat projekti.</w:t>
      </w:r>
    </w:p>
    <w:p w14:paraId="0C5E2A41" w14:textId="5243F18D" w:rsidR="001016BE" w:rsidRPr="00011015" w:rsidRDefault="001016BE" w:rsidP="00FC46C0">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2.7. LEADER määruses nõutud dokumendid</w:t>
      </w:r>
    </w:p>
    <w:p w14:paraId="111414CF" w14:textId="3825D1EC" w:rsidR="001016BE" w:rsidRPr="00011015" w:rsidRDefault="001016BE" w:rsidP="00FC46C0">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2.8 KOV-i kinnituskiri ehituste puhul, kas tegemist on ehitusloa või ehitisteatise kohustusliku tegevusega</w:t>
      </w:r>
    </w:p>
    <w:p w14:paraId="4E87D0D2" w14:textId="77777777" w:rsidR="00247FD5" w:rsidRPr="00011015" w:rsidRDefault="00247FD5" w:rsidP="00FC46C0">
      <w:pPr>
        <w:pStyle w:val="Vahedeta"/>
        <w:rPr>
          <w:rFonts w:asciiTheme="majorBidi" w:hAnsiTheme="majorBidi" w:cstheme="majorBidi"/>
          <w:sz w:val="24"/>
          <w:szCs w:val="24"/>
          <w:lang w:val="et-EE"/>
        </w:rPr>
      </w:pPr>
    </w:p>
    <w:p w14:paraId="57C43AC1" w14:textId="13F8CCD4" w:rsidR="00792912" w:rsidRPr="00011015" w:rsidRDefault="003111B0" w:rsidP="00FC46C0">
      <w:pPr>
        <w:pStyle w:val="Vahedeta"/>
        <w:rPr>
          <w:rFonts w:ascii="Times New Roman" w:eastAsia="Times New Roman" w:hAnsi="Times New Roman" w:cs="Times New Roman"/>
          <w:b/>
          <w:bCs/>
          <w:color w:val="333333"/>
          <w:sz w:val="24"/>
          <w:szCs w:val="24"/>
          <w:lang w:val="et-EE"/>
        </w:rPr>
      </w:pPr>
      <w:r w:rsidRPr="00011015">
        <w:rPr>
          <w:rFonts w:ascii="Times New Roman" w:eastAsia="Times New Roman" w:hAnsi="Times New Roman" w:cs="Times New Roman"/>
          <w:b/>
          <w:bCs/>
          <w:color w:val="333333"/>
          <w:sz w:val="24"/>
          <w:szCs w:val="24"/>
          <w:lang w:val="et-EE"/>
        </w:rPr>
        <w:t>6.</w:t>
      </w:r>
      <w:r w:rsidR="00792912" w:rsidRPr="00011015">
        <w:rPr>
          <w:rFonts w:ascii="Times New Roman" w:eastAsia="Times New Roman" w:hAnsi="Times New Roman" w:cs="Times New Roman"/>
          <w:b/>
          <w:bCs/>
          <w:color w:val="333333"/>
          <w:sz w:val="24"/>
          <w:szCs w:val="24"/>
          <w:lang w:val="et-EE"/>
        </w:rPr>
        <w:t>Toetuse maksimaalne suurus ja määr:</w:t>
      </w:r>
    </w:p>
    <w:p w14:paraId="1E0ED3AF" w14:textId="6CDBDD76" w:rsidR="00792912" w:rsidRPr="00011015" w:rsidRDefault="003111B0" w:rsidP="003111B0">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 xml:space="preserve">Toetuse määr on </w:t>
      </w:r>
      <w:r w:rsidR="00247FD5" w:rsidRPr="00011015">
        <w:rPr>
          <w:rFonts w:asciiTheme="majorBidi" w:hAnsiTheme="majorBidi" w:cstheme="majorBidi"/>
          <w:sz w:val="24"/>
          <w:szCs w:val="24"/>
          <w:lang w:val="et-EE"/>
        </w:rPr>
        <w:t>15-6</w:t>
      </w:r>
      <w:r w:rsidRPr="00011015">
        <w:rPr>
          <w:rFonts w:asciiTheme="majorBidi" w:hAnsiTheme="majorBidi" w:cstheme="majorBidi"/>
          <w:sz w:val="24"/>
          <w:szCs w:val="24"/>
          <w:lang w:val="et-EE"/>
        </w:rPr>
        <w:t xml:space="preserve">0%. </w:t>
      </w:r>
    </w:p>
    <w:p w14:paraId="68F3DA0B" w14:textId="12FCFC92" w:rsidR="008656DD" w:rsidRPr="00011015" w:rsidRDefault="008656DD" w:rsidP="008656DD">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Maastiku-ja mootorsõiduki</w:t>
      </w:r>
      <w:r w:rsidR="0043126C" w:rsidRPr="00011015">
        <w:rPr>
          <w:rFonts w:asciiTheme="majorBidi" w:hAnsiTheme="majorBidi" w:cstheme="majorBidi"/>
          <w:sz w:val="24"/>
          <w:szCs w:val="24"/>
          <w:lang w:val="et-EE"/>
        </w:rPr>
        <w:t>d</w:t>
      </w:r>
      <w:r w:rsidRPr="00011015">
        <w:rPr>
          <w:rFonts w:asciiTheme="majorBidi" w:hAnsiTheme="majorBidi" w:cstheme="majorBidi"/>
          <w:sz w:val="24"/>
          <w:szCs w:val="24"/>
          <w:lang w:val="et-EE"/>
        </w:rPr>
        <w:t xml:space="preserve"> v.a. liikurmasina</w:t>
      </w:r>
      <w:r w:rsidR="0043126C" w:rsidRPr="00011015">
        <w:rPr>
          <w:rFonts w:asciiTheme="majorBidi" w:hAnsiTheme="majorBidi" w:cstheme="majorBidi"/>
          <w:sz w:val="24"/>
          <w:szCs w:val="24"/>
          <w:lang w:val="et-EE"/>
        </w:rPr>
        <w:t>d 15-30%</w:t>
      </w:r>
    </w:p>
    <w:p w14:paraId="38CE0BEB" w14:textId="74D78A36" w:rsidR="003111B0" w:rsidRPr="00011015" w:rsidRDefault="003111B0" w:rsidP="00DA472B">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 xml:space="preserve">Maksimaalne toetuse suurus on </w:t>
      </w:r>
      <w:r w:rsidR="007F1C10" w:rsidRPr="00011015">
        <w:rPr>
          <w:rFonts w:asciiTheme="majorBidi" w:hAnsiTheme="majorBidi" w:cstheme="majorBidi"/>
          <w:sz w:val="24"/>
          <w:szCs w:val="24"/>
          <w:lang w:val="et-EE"/>
        </w:rPr>
        <w:t xml:space="preserve">kuni </w:t>
      </w:r>
      <w:r w:rsidR="001016BE" w:rsidRPr="00011015">
        <w:rPr>
          <w:rFonts w:asciiTheme="majorBidi" w:hAnsiTheme="majorBidi" w:cstheme="majorBidi"/>
          <w:sz w:val="24"/>
          <w:szCs w:val="24"/>
          <w:lang w:val="et-EE"/>
        </w:rPr>
        <w:t>25</w:t>
      </w:r>
      <w:r w:rsidRPr="00011015">
        <w:rPr>
          <w:rFonts w:asciiTheme="majorBidi" w:hAnsiTheme="majorBidi" w:cstheme="majorBidi"/>
          <w:sz w:val="24"/>
          <w:szCs w:val="24"/>
          <w:lang w:val="et-EE"/>
        </w:rPr>
        <w:t> 000 eurot.</w:t>
      </w:r>
    </w:p>
    <w:p w14:paraId="52B8B150" w14:textId="77777777" w:rsidR="00DA472B" w:rsidRPr="00011015" w:rsidRDefault="00DA472B" w:rsidP="00DA472B">
      <w:pPr>
        <w:pStyle w:val="Vahedeta"/>
        <w:rPr>
          <w:rFonts w:asciiTheme="majorBidi" w:hAnsiTheme="majorBidi" w:cstheme="majorBidi"/>
          <w:sz w:val="24"/>
          <w:szCs w:val="24"/>
          <w:lang w:val="et-EE"/>
        </w:rPr>
      </w:pPr>
    </w:p>
    <w:p w14:paraId="39DBA4AF" w14:textId="0F608D75" w:rsidR="00792912" w:rsidRPr="00011015" w:rsidRDefault="00DA472B" w:rsidP="00722065">
      <w:pPr>
        <w:shd w:val="clear" w:color="auto" w:fill="FFFFFF"/>
        <w:spacing w:after="0" w:line="240" w:lineRule="auto"/>
        <w:jc w:val="both"/>
        <w:rPr>
          <w:rFonts w:ascii="Times New Roman" w:eastAsia="Times New Roman" w:hAnsi="Times New Roman" w:cs="Times New Roman"/>
          <w:color w:val="333333"/>
          <w:sz w:val="24"/>
          <w:szCs w:val="24"/>
          <w:lang w:val="et-EE"/>
        </w:rPr>
      </w:pPr>
      <w:r w:rsidRPr="00011015">
        <w:rPr>
          <w:rFonts w:ascii="Times New Roman" w:eastAsia="Times New Roman" w:hAnsi="Times New Roman" w:cs="Times New Roman"/>
          <w:b/>
          <w:bCs/>
          <w:color w:val="333333"/>
          <w:sz w:val="24"/>
          <w:szCs w:val="24"/>
          <w:lang w:val="et-EE"/>
        </w:rPr>
        <w:t>7.</w:t>
      </w:r>
      <w:r w:rsidR="00792912" w:rsidRPr="00011015">
        <w:rPr>
          <w:rFonts w:ascii="Times New Roman" w:eastAsia="Times New Roman" w:hAnsi="Times New Roman" w:cs="Times New Roman"/>
          <w:b/>
          <w:bCs/>
          <w:color w:val="333333"/>
          <w:sz w:val="24"/>
          <w:szCs w:val="24"/>
          <w:lang w:val="et-EE"/>
        </w:rPr>
        <w:t>Sihtvaldkond, kuhu strateegia meede panustab</w:t>
      </w:r>
      <w:r w:rsidR="00792912" w:rsidRPr="00011015">
        <w:rPr>
          <w:rFonts w:ascii="Times New Roman" w:eastAsia="Times New Roman" w:hAnsi="Times New Roman" w:cs="Times New Roman"/>
          <w:color w:val="333333"/>
          <w:sz w:val="24"/>
          <w:szCs w:val="24"/>
          <w:lang w:val="et-EE"/>
        </w:rPr>
        <w:t>:</w:t>
      </w:r>
    </w:p>
    <w:p w14:paraId="3A49ABAF" w14:textId="660293F9" w:rsidR="00792912" w:rsidRPr="00011015" w:rsidRDefault="00DA472B" w:rsidP="00722065">
      <w:pPr>
        <w:shd w:val="clear" w:color="auto" w:fill="FFFFFF"/>
        <w:spacing w:after="120" w:line="240" w:lineRule="auto"/>
        <w:jc w:val="both"/>
        <w:rPr>
          <w:rFonts w:ascii="Times New Roman" w:eastAsia="Times New Roman" w:hAnsi="Times New Roman" w:cs="Times New Roman"/>
          <w:color w:val="333333"/>
          <w:sz w:val="24"/>
          <w:szCs w:val="24"/>
          <w:lang w:val="et-EE"/>
        </w:rPr>
      </w:pPr>
      <w:r w:rsidRPr="00011015">
        <w:rPr>
          <w:rFonts w:ascii="Times New Roman" w:eastAsia="Times New Roman" w:hAnsi="Times New Roman" w:cs="Times New Roman"/>
          <w:color w:val="333333"/>
          <w:sz w:val="24"/>
          <w:szCs w:val="24"/>
          <w:lang w:val="et-EE"/>
        </w:rPr>
        <w:t>Meede panustab Ühise põllumajanduspoliitika (ÜPP) strateegiakava vajaduste hindamise ja sekkumisstrateegia tulemusnäitajatesse R27; R37; R39; R41 ja R42.</w:t>
      </w:r>
    </w:p>
    <w:p w14:paraId="3D4EC6CF" w14:textId="6BC35643" w:rsidR="00792912" w:rsidRPr="00011015" w:rsidRDefault="00DA472B" w:rsidP="00722065">
      <w:pPr>
        <w:shd w:val="clear" w:color="auto" w:fill="FFFFFF"/>
        <w:spacing w:after="0" w:line="240" w:lineRule="auto"/>
        <w:jc w:val="both"/>
        <w:rPr>
          <w:rFonts w:ascii="Times New Roman" w:eastAsia="Times New Roman" w:hAnsi="Times New Roman" w:cs="Times New Roman"/>
          <w:b/>
          <w:bCs/>
          <w:color w:val="333333"/>
          <w:sz w:val="24"/>
          <w:szCs w:val="24"/>
          <w:lang w:val="et-EE"/>
        </w:rPr>
      </w:pPr>
      <w:r w:rsidRPr="00011015">
        <w:rPr>
          <w:rFonts w:ascii="Times New Roman" w:eastAsia="Times New Roman" w:hAnsi="Times New Roman" w:cs="Times New Roman"/>
          <w:b/>
          <w:bCs/>
          <w:color w:val="333333"/>
          <w:sz w:val="24"/>
          <w:szCs w:val="24"/>
          <w:lang w:val="et-EE"/>
        </w:rPr>
        <w:t>8.</w:t>
      </w:r>
      <w:r w:rsidR="00792912" w:rsidRPr="00011015">
        <w:rPr>
          <w:rFonts w:ascii="Times New Roman" w:eastAsia="Times New Roman" w:hAnsi="Times New Roman" w:cs="Times New Roman"/>
          <w:b/>
          <w:bCs/>
          <w:color w:val="333333"/>
          <w:sz w:val="24"/>
          <w:szCs w:val="24"/>
          <w:lang w:val="et-EE"/>
        </w:rPr>
        <w:t xml:space="preserve">Strateegia </w:t>
      </w:r>
      <w:r w:rsidRPr="00011015">
        <w:rPr>
          <w:rFonts w:ascii="Times New Roman" w:eastAsia="Times New Roman" w:hAnsi="Times New Roman" w:cs="Times New Roman"/>
          <w:b/>
          <w:bCs/>
          <w:color w:val="333333"/>
          <w:sz w:val="24"/>
          <w:szCs w:val="24"/>
          <w:lang w:val="et-EE"/>
        </w:rPr>
        <w:t xml:space="preserve">täitmise </w:t>
      </w:r>
      <w:r w:rsidR="00792912" w:rsidRPr="00011015">
        <w:rPr>
          <w:rFonts w:ascii="Times New Roman" w:eastAsia="Times New Roman" w:hAnsi="Times New Roman" w:cs="Times New Roman"/>
          <w:b/>
          <w:bCs/>
          <w:color w:val="333333"/>
          <w:sz w:val="24"/>
          <w:szCs w:val="24"/>
          <w:lang w:val="et-EE"/>
        </w:rPr>
        <w:t>indikaatorid ja sihttasemed:</w:t>
      </w:r>
    </w:p>
    <w:p w14:paraId="122DC2B4" w14:textId="63D44CE1" w:rsidR="00792912" w:rsidRPr="00011015" w:rsidRDefault="001016BE" w:rsidP="001016BE">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1. Arendatud vähemalt 20 ettevõtet</w:t>
      </w:r>
    </w:p>
    <w:p w14:paraId="09406978" w14:textId="363CF136" w:rsidR="001016BE" w:rsidRPr="00011015" w:rsidRDefault="001016BE" w:rsidP="001016BE">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2. Müügitulu kasv vähemalt +10% ettevõtte kohta perioodid (baasaasta 2022)</w:t>
      </w:r>
    </w:p>
    <w:p w14:paraId="6C0A70EE" w14:textId="029DF3CE" w:rsidR="001016BE" w:rsidRPr="00011015" w:rsidRDefault="001016BE" w:rsidP="001016BE">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3. Vähemalt 75 säilitatud töökohta</w:t>
      </w:r>
    </w:p>
    <w:p w14:paraId="252DB110" w14:textId="5202F92D" w:rsidR="00FE6AED" w:rsidRPr="00011015" w:rsidRDefault="00FE6AED" w:rsidP="001016BE">
      <w:pPr>
        <w:pStyle w:val="Vahedeta"/>
        <w:rPr>
          <w:rFonts w:asciiTheme="majorBidi" w:hAnsiTheme="majorBidi" w:cstheme="majorBidi"/>
          <w:sz w:val="24"/>
          <w:szCs w:val="24"/>
          <w:lang w:val="et-EE"/>
        </w:rPr>
      </w:pPr>
      <w:r w:rsidRPr="00011015">
        <w:rPr>
          <w:rFonts w:asciiTheme="majorBidi" w:hAnsiTheme="majorBidi" w:cstheme="majorBidi"/>
          <w:sz w:val="24"/>
          <w:szCs w:val="24"/>
          <w:lang w:val="et-EE"/>
        </w:rPr>
        <w:t>4. Toetatud vähemalt 20 projekti s.h. 16 uuenduslikele lahendustele suunatud</w:t>
      </w:r>
      <w:r w:rsidR="00AC7186" w:rsidRPr="00011015">
        <w:rPr>
          <w:rFonts w:asciiTheme="majorBidi" w:hAnsiTheme="majorBidi" w:cstheme="majorBidi"/>
          <w:sz w:val="24"/>
          <w:szCs w:val="24"/>
          <w:lang w:val="et-EE"/>
        </w:rPr>
        <w:t xml:space="preserve"> projekti ning</w:t>
      </w:r>
      <w:r w:rsidRPr="00011015">
        <w:rPr>
          <w:rFonts w:asciiTheme="majorBidi" w:hAnsiTheme="majorBidi" w:cstheme="majorBidi"/>
          <w:sz w:val="24"/>
          <w:szCs w:val="24"/>
          <w:lang w:val="et-EE"/>
        </w:rPr>
        <w:t xml:space="preserve"> s.h. 8 keskkonna-ja kliimaalaseid projekte</w:t>
      </w:r>
    </w:p>
    <w:p w14:paraId="37175029" w14:textId="77777777" w:rsidR="001016BE" w:rsidRPr="00011015" w:rsidRDefault="001016BE" w:rsidP="00683AFA">
      <w:pPr>
        <w:shd w:val="clear" w:color="auto" w:fill="FFFFFF"/>
        <w:spacing w:after="120" w:line="240" w:lineRule="auto"/>
        <w:rPr>
          <w:rFonts w:ascii="Times New Roman" w:eastAsia="Times New Roman" w:hAnsi="Times New Roman" w:cs="Times New Roman"/>
          <w:color w:val="333333"/>
          <w:sz w:val="24"/>
          <w:szCs w:val="24"/>
          <w:lang w:val="et-EE"/>
        </w:rPr>
      </w:pPr>
    </w:p>
    <w:p w14:paraId="00931C28" w14:textId="027AF79D" w:rsidR="00792912" w:rsidRPr="00011015" w:rsidRDefault="00DA472B" w:rsidP="00722065">
      <w:pPr>
        <w:shd w:val="clear" w:color="auto" w:fill="FFFFFF"/>
        <w:spacing w:after="0" w:line="240" w:lineRule="auto"/>
        <w:jc w:val="both"/>
        <w:rPr>
          <w:rFonts w:ascii="Times New Roman" w:eastAsia="Times New Roman" w:hAnsi="Times New Roman" w:cs="Times New Roman"/>
          <w:b/>
          <w:bCs/>
          <w:color w:val="333333"/>
          <w:sz w:val="24"/>
          <w:szCs w:val="24"/>
          <w:lang w:val="et-EE"/>
        </w:rPr>
      </w:pPr>
      <w:r w:rsidRPr="00011015">
        <w:rPr>
          <w:rFonts w:ascii="Times New Roman" w:eastAsia="Times New Roman" w:hAnsi="Times New Roman" w:cs="Times New Roman"/>
          <w:b/>
          <w:bCs/>
          <w:color w:val="333333"/>
          <w:sz w:val="24"/>
          <w:szCs w:val="24"/>
          <w:lang w:val="et-EE"/>
        </w:rPr>
        <w:t>9.</w:t>
      </w:r>
      <w:r w:rsidR="00792912" w:rsidRPr="00011015">
        <w:rPr>
          <w:rFonts w:ascii="Times New Roman" w:eastAsia="Times New Roman" w:hAnsi="Times New Roman" w:cs="Times New Roman"/>
          <w:b/>
          <w:bCs/>
          <w:color w:val="333333"/>
          <w:sz w:val="24"/>
          <w:szCs w:val="24"/>
          <w:lang w:val="et-EE"/>
        </w:rPr>
        <w:t>Projektitoetuse taotluste hindamiskriteeriumid:</w:t>
      </w:r>
    </w:p>
    <w:tbl>
      <w:tblPr>
        <w:tblStyle w:val="Kontuurtabel"/>
        <w:tblW w:w="9634" w:type="dxa"/>
        <w:tblLayout w:type="fixed"/>
        <w:tblLook w:val="04A0" w:firstRow="1" w:lastRow="0" w:firstColumn="1" w:lastColumn="0" w:noHBand="0" w:noVBand="1"/>
      </w:tblPr>
      <w:tblGrid>
        <w:gridCol w:w="550"/>
        <w:gridCol w:w="3698"/>
        <w:gridCol w:w="1063"/>
        <w:gridCol w:w="1063"/>
        <w:gridCol w:w="3260"/>
      </w:tblGrid>
      <w:tr w:rsidR="008656DD" w:rsidRPr="00011015" w14:paraId="5BF2539C" w14:textId="77777777" w:rsidTr="008656DD">
        <w:tc>
          <w:tcPr>
            <w:tcW w:w="550" w:type="dxa"/>
            <w:shd w:val="clear" w:color="auto" w:fill="C5E0B3" w:themeFill="accent6" w:themeFillTint="66"/>
          </w:tcPr>
          <w:p w14:paraId="34A02FD9" w14:textId="77777777" w:rsidR="008656DD" w:rsidRPr="00011015" w:rsidRDefault="008656DD" w:rsidP="00BD7F76">
            <w:pPr>
              <w:jc w:val="center"/>
              <w:rPr>
                <w:b/>
                <w:bCs/>
              </w:rPr>
            </w:pPr>
            <w:bookmarkStart w:id="1" w:name="_Hlk116041575"/>
            <w:r w:rsidRPr="00011015">
              <w:rPr>
                <w:b/>
                <w:bCs/>
              </w:rPr>
              <w:t>Jrk nr</w:t>
            </w:r>
          </w:p>
        </w:tc>
        <w:tc>
          <w:tcPr>
            <w:tcW w:w="3698" w:type="dxa"/>
            <w:shd w:val="clear" w:color="auto" w:fill="C5E0B3" w:themeFill="accent6" w:themeFillTint="66"/>
          </w:tcPr>
          <w:p w14:paraId="00586C6E" w14:textId="77777777" w:rsidR="008656DD" w:rsidRPr="00011015" w:rsidRDefault="008656DD" w:rsidP="00BD7F76">
            <w:pPr>
              <w:jc w:val="center"/>
              <w:rPr>
                <w:b/>
                <w:bCs/>
              </w:rPr>
            </w:pPr>
            <w:r w:rsidRPr="00011015">
              <w:rPr>
                <w:b/>
                <w:bCs/>
              </w:rPr>
              <w:t>Hindamiskriteerium</w:t>
            </w:r>
          </w:p>
        </w:tc>
        <w:tc>
          <w:tcPr>
            <w:tcW w:w="1063" w:type="dxa"/>
            <w:shd w:val="clear" w:color="auto" w:fill="C5E0B3" w:themeFill="accent6" w:themeFillTint="66"/>
          </w:tcPr>
          <w:p w14:paraId="5B446E35" w14:textId="77777777" w:rsidR="008656DD" w:rsidRPr="00011015" w:rsidRDefault="008656DD" w:rsidP="00BD7F76">
            <w:pPr>
              <w:jc w:val="center"/>
              <w:rPr>
                <w:b/>
                <w:bCs/>
              </w:rPr>
            </w:pPr>
            <w:r w:rsidRPr="00011015">
              <w:rPr>
                <w:b/>
                <w:bCs/>
              </w:rPr>
              <w:t>Hinde-punktide skaala</w:t>
            </w:r>
          </w:p>
        </w:tc>
        <w:tc>
          <w:tcPr>
            <w:tcW w:w="1063" w:type="dxa"/>
            <w:shd w:val="clear" w:color="auto" w:fill="C5E0B3" w:themeFill="accent6" w:themeFillTint="66"/>
          </w:tcPr>
          <w:p w14:paraId="6B44D493" w14:textId="77777777" w:rsidR="008656DD" w:rsidRPr="00011015" w:rsidRDefault="008656DD" w:rsidP="00BD7F76">
            <w:pPr>
              <w:jc w:val="center"/>
              <w:rPr>
                <w:b/>
                <w:bCs/>
              </w:rPr>
            </w:pPr>
            <w:r w:rsidRPr="00011015">
              <w:rPr>
                <w:b/>
                <w:bCs/>
              </w:rPr>
              <w:t>Osakaal</w:t>
            </w:r>
          </w:p>
        </w:tc>
        <w:tc>
          <w:tcPr>
            <w:tcW w:w="3260" w:type="dxa"/>
            <w:shd w:val="clear" w:color="auto" w:fill="C5E0B3" w:themeFill="accent6" w:themeFillTint="66"/>
          </w:tcPr>
          <w:p w14:paraId="4A9BF427" w14:textId="77777777" w:rsidR="008656DD" w:rsidRPr="00011015" w:rsidRDefault="008656DD" w:rsidP="00BD7F76">
            <w:pPr>
              <w:jc w:val="center"/>
              <w:rPr>
                <w:b/>
                <w:bCs/>
              </w:rPr>
            </w:pPr>
            <w:r w:rsidRPr="00011015">
              <w:rPr>
                <w:b/>
                <w:bCs/>
              </w:rPr>
              <w:t>Eelistused</w:t>
            </w:r>
          </w:p>
        </w:tc>
      </w:tr>
      <w:tr w:rsidR="008656DD" w:rsidRPr="00893269" w14:paraId="25071367" w14:textId="77777777" w:rsidTr="008656DD">
        <w:tc>
          <w:tcPr>
            <w:tcW w:w="550" w:type="dxa"/>
          </w:tcPr>
          <w:p w14:paraId="7A7E6089" w14:textId="77777777" w:rsidR="008656DD" w:rsidRPr="00011015" w:rsidRDefault="008656DD" w:rsidP="00BD7F76">
            <w:r w:rsidRPr="00011015">
              <w:t>1.</w:t>
            </w:r>
          </w:p>
        </w:tc>
        <w:tc>
          <w:tcPr>
            <w:tcW w:w="3698" w:type="dxa"/>
          </w:tcPr>
          <w:p w14:paraId="5D4A51F1" w14:textId="77777777" w:rsidR="008656DD" w:rsidRPr="00011015" w:rsidRDefault="008656DD" w:rsidP="00BD7F76">
            <w:r w:rsidRPr="00011015">
              <w:t xml:space="preserve">Uue või uudse toote või teenuse loomine või olemasolevate teenuste/toodete parendamine </w:t>
            </w:r>
          </w:p>
        </w:tc>
        <w:tc>
          <w:tcPr>
            <w:tcW w:w="1063" w:type="dxa"/>
          </w:tcPr>
          <w:p w14:paraId="0736733B" w14:textId="77777777" w:rsidR="008656DD" w:rsidRPr="00011015" w:rsidRDefault="008656DD" w:rsidP="00BD7F76">
            <w:r w:rsidRPr="00011015">
              <w:t>1-5</w:t>
            </w:r>
          </w:p>
        </w:tc>
        <w:tc>
          <w:tcPr>
            <w:tcW w:w="1063" w:type="dxa"/>
          </w:tcPr>
          <w:p w14:paraId="4EEF4865" w14:textId="77777777" w:rsidR="008656DD" w:rsidRPr="00011015" w:rsidRDefault="008656DD" w:rsidP="00BD7F76">
            <w:r w:rsidRPr="00011015">
              <w:t>30%</w:t>
            </w:r>
          </w:p>
        </w:tc>
        <w:tc>
          <w:tcPr>
            <w:tcW w:w="3260" w:type="dxa"/>
            <w:vMerge w:val="restart"/>
          </w:tcPr>
          <w:p w14:paraId="4CB919BE" w14:textId="77777777" w:rsidR="008656DD" w:rsidRPr="00011015" w:rsidRDefault="008656DD" w:rsidP="00BD7F76">
            <w:pPr>
              <w:pStyle w:val="Default"/>
              <w:jc w:val="both"/>
              <w:rPr>
                <w:color w:val="auto"/>
                <w:sz w:val="22"/>
                <w:szCs w:val="22"/>
              </w:rPr>
            </w:pPr>
            <w:r w:rsidRPr="00011015">
              <w:rPr>
                <w:color w:val="auto"/>
                <w:sz w:val="22"/>
                <w:szCs w:val="22"/>
              </w:rPr>
              <w:t>1. Projekt on suunatud kohalike ressursside hoidmisele ja väärtustamisele.</w:t>
            </w:r>
          </w:p>
          <w:p w14:paraId="741D59B3" w14:textId="77777777" w:rsidR="008656DD" w:rsidRPr="00011015" w:rsidRDefault="008656DD" w:rsidP="00BD7F76">
            <w:pPr>
              <w:pStyle w:val="Default"/>
              <w:jc w:val="both"/>
              <w:rPr>
                <w:color w:val="auto"/>
                <w:sz w:val="22"/>
                <w:szCs w:val="22"/>
              </w:rPr>
            </w:pPr>
            <w:r w:rsidRPr="00011015">
              <w:rPr>
                <w:sz w:val="22"/>
                <w:szCs w:val="22"/>
              </w:rPr>
              <w:lastRenderedPageBreak/>
              <w:t xml:space="preserve">2. Projekt on suunatud </w:t>
            </w:r>
            <w:r w:rsidRPr="00011015">
              <w:rPr>
                <w:rFonts w:cs="AppleSystemUIFont"/>
                <w:sz w:val="22"/>
                <w:szCs w:val="22"/>
              </w:rPr>
              <w:t xml:space="preserve">keskkonna- ja kliimasõbralike (sh bio- ja ringmajandust propageerivate) lahenduste, väljatöötamisele ja rakendamisele </w:t>
            </w:r>
          </w:p>
        </w:tc>
      </w:tr>
      <w:tr w:rsidR="008656DD" w:rsidRPr="00011015" w14:paraId="24C03DB8" w14:textId="77777777" w:rsidTr="008656DD">
        <w:tc>
          <w:tcPr>
            <w:tcW w:w="550" w:type="dxa"/>
          </w:tcPr>
          <w:p w14:paraId="1B801523" w14:textId="77777777" w:rsidR="008656DD" w:rsidRPr="00011015" w:rsidRDefault="008656DD" w:rsidP="00BD7F76">
            <w:r w:rsidRPr="00011015">
              <w:lastRenderedPageBreak/>
              <w:t xml:space="preserve">2. </w:t>
            </w:r>
          </w:p>
        </w:tc>
        <w:tc>
          <w:tcPr>
            <w:tcW w:w="3698" w:type="dxa"/>
          </w:tcPr>
          <w:p w14:paraId="1BB79478" w14:textId="77777777" w:rsidR="008656DD" w:rsidRPr="00011015" w:rsidRDefault="008656DD" w:rsidP="00BD7F76">
            <w:r w:rsidRPr="00011015">
              <w:t>Projekti tegevuste ja investeeringute jätkusuutlikkus ja teostatavus</w:t>
            </w:r>
          </w:p>
        </w:tc>
        <w:tc>
          <w:tcPr>
            <w:tcW w:w="1063" w:type="dxa"/>
          </w:tcPr>
          <w:p w14:paraId="6CC76E46" w14:textId="77777777" w:rsidR="008656DD" w:rsidRPr="00011015" w:rsidRDefault="008656DD" w:rsidP="00BD7F76">
            <w:r w:rsidRPr="00011015">
              <w:t>1-5</w:t>
            </w:r>
          </w:p>
        </w:tc>
        <w:tc>
          <w:tcPr>
            <w:tcW w:w="1063" w:type="dxa"/>
          </w:tcPr>
          <w:p w14:paraId="39DE537D" w14:textId="77777777" w:rsidR="008656DD" w:rsidRPr="00011015" w:rsidRDefault="008656DD" w:rsidP="00BD7F76">
            <w:r w:rsidRPr="00011015">
              <w:t>25%</w:t>
            </w:r>
          </w:p>
        </w:tc>
        <w:tc>
          <w:tcPr>
            <w:tcW w:w="3260" w:type="dxa"/>
            <w:vMerge/>
          </w:tcPr>
          <w:p w14:paraId="2135B728" w14:textId="77777777" w:rsidR="008656DD" w:rsidRPr="00011015" w:rsidRDefault="008656DD" w:rsidP="00BD7F76"/>
        </w:tc>
      </w:tr>
      <w:tr w:rsidR="008656DD" w:rsidRPr="00011015" w14:paraId="18466FE3" w14:textId="77777777" w:rsidTr="008656DD">
        <w:tc>
          <w:tcPr>
            <w:tcW w:w="550" w:type="dxa"/>
          </w:tcPr>
          <w:p w14:paraId="7E0C7A8E" w14:textId="77777777" w:rsidR="008656DD" w:rsidRPr="00011015" w:rsidRDefault="008656DD" w:rsidP="00BD7F76">
            <w:r w:rsidRPr="00011015">
              <w:t xml:space="preserve">3. </w:t>
            </w:r>
          </w:p>
        </w:tc>
        <w:tc>
          <w:tcPr>
            <w:tcW w:w="3698" w:type="dxa"/>
          </w:tcPr>
          <w:p w14:paraId="3FC69B10" w14:textId="77777777" w:rsidR="008656DD" w:rsidRPr="00011015" w:rsidRDefault="008656DD" w:rsidP="00BD7F76">
            <w:r w:rsidRPr="00011015">
              <w:t>Mõju töökeskkonna paranemisele</w:t>
            </w:r>
          </w:p>
        </w:tc>
        <w:tc>
          <w:tcPr>
            <w:tcW w:w="1063" w:type="dxa"/>
          </w:tcPr>
          <w:p w14:paraId="413789DB" w14:textId="77777777" w:rsidR="008656DD" w:rsidRPr="00011015" w:rsidRDefault="008656DD" w:rsidP="00BD7F76">
            <w:r w:rsidRPr="00011015">
              <w:t>1-5</w:t>
            </w:r>
          </w:p>
        </w:tc>
        <w:tc>
          <w:tcPr>
            <w:tcW w:w="1063" w:type="dxa"/>
          </w:tcPr>
          <w:p w14:paraId="0AB0769F" w14:textId="77777777" w:rsidR="008656DD" w:rsidRPr="00011015" w:rsidRDefault="008656DD" w:rsidP="00BD7F76">
            <w:r w:rsidRPr="00011015">
              <w:t>25%</w:t>
            </w:r>
          </w:p>
        </w:tc>
        <w:tc>
          <w:tcPr>
            <w:tcW w:w="3260" w:type="dxa"/>
            <w:vMerge/>
          </w:tcPr>
          <w:p w14:paraId="2EC35FFE" w14:textId="77777777" w:rsidR="008656DD" w:rsidRPr="00011015" w:rsidRDefault="008656DD" w:rsidP="00BD7F76"/>
        </w:tc>
      </w:tr>
      <w:tr w:rsidR="008656DD" w:rsidRPr="00011015" w14:paraId="596C05CB" w14:textId="77777777" w:rsidTr="008656DD">
        <w:tc>
          <w:tcPr>
            <w:tcW w:w="550" w:type="dxa"/>
          </w:tcPr>
          <w:p w14:paraId="613F1E6C" w14:textId="77777777" w:rsidR="008656DD" w:rsidRPr="00011015" w:rsidRDefault="008656DD" w:rsidP="00BD7F76">
            <w:r w:rsidRPr="00011015">
              <w:t>4.</w:t>
            </w:r>
          </w:p>
        </w:tc>
        <w:tc>
          <w:tcPr>
            <w:tcW w:w="3698" w:type="dxa"/>
          </w:tcPr>
          <w:p w14:paraId="4D7EEF99" w14:textId="77777777" w:rsidR="008656DD" w:rsidRPr="00011015" w:rsidRDefault="008656DD" w:rsidP="00BD7F76">
            <w:r w:rsidRPr="00011015">
              <w:t>Kulude põhjendatus</w:t>
            </w:r>
          </w:p>
        </w:tc>
        <w:tc>
          <w:tcPr>
            <w:tcW w:w="1063" w:type="dxa"/>
          </w:tcPr>
          <w:p w14:paraId="19BA9CAC" w14:textId="77777777" w:rsidR="008656DD" w:rsidRPr="00011015" w:rsidRDefault="008656DD" w:rsidP="00BD7F76">
            <w:r w:rsidRPr="00011015">
              <w:t>1-5</w:t>
            </w:r>
          </w:p>
        </w:tc>
        <w:tc>
          <w:tcPr>
            <w:tcW w:w="1063" w:type="dxa"/>
          </w:tcPr>
          <w:p w14:paraId="27192F07" w14:textId="77777777" w:rsidR="008656DD" w:rsidRPr="00011015" w:rsidRDefault="008656DD" w:rsidP="00BD7F76">
            <w:r w:rsidRPr="00011015">
              <w:t>10%</w:t>
            </w:r>
          </w:p>
        </w:tc>
        <w:tc>
          <w:tcPr>
            <w:tcW w:w="3260" w:type="dxa"/>
            <w:vMerge/>
          </w:tcPr>
          <w:p w14:paraId="0C2DF065" w14:textId="77777777" w:rsidR="008656DD" w:rsidRPr="00011015" w:rsidRDefault="008656DD" w:rsidP="00BD7F76"/>
        </w:tc>
      </w:tr>
      <w:tr w:rsidR="008656DD" w:rsidRPr="00011015" w14:paraId="3D51E8AD" w14:textId="77777777" w:rsidTr="008656DD">
        <w:tc>
          <w:tcPr>
            <w:tcW w:w="550" w:type="dxa"/>
          </w:tcPr>
          <w:p w14:paraId="202711F1" w14:textId="77777777" w:rsidR="008656DD" w:rsidRPr="00011015" w:rsidRDefault="008656DD" w:rsidP="00BD7F76">
            <w:r w:rsidRPr="00011015">
              <w:t>6.</w:t>
            </w:r>
          </w:p>
        </w:tc>
        <w:tc>
          <w:tcPr>
            <w:tcW w:w="3698" w:type="dxa"/>
          </w:tcPr>
          <w:p w14:paraId="15E8122F" w14:textId="77777777" w:rsidR="008656DD" w:rsidRPr="00011015" w:rsidRDefault="008656DD" w:rsidP="00BD7F76">
            <w:r w:rsidRPr="00011015">
              <w:t>Projekti kuuluvus meetme eelistuste hulka</w:t>
            </w:r>
          </w:p>
        </w:tc>
        <w:tc>
          <w:tcPr>
            <w:tcW w:w="1063" w:type="dxa"/>
          </w:tcPr>
          <w:p w14:paraId="030E616E" w14:textId="77777777" w:rsidR="008656DD" w:rsidRPr="00011015" w:rsidRDefault="008656DD" w:rsidP="00BD7F76">
            <w:r w:rsidRPr="00011015">
              <w:t>1-5</w:t>
            </w:r>
          </w:p>
        </w:tc>
        <w:tc>
          <w:tcPr>
            <w:tcW w:w="1063" w:type="dxa"/>
          </w:tcPr>
          <w:p w14:paraId="59BC6FF5" w14:textId="77777777" w:rsidR="008656DD" w:rsidRPr="00011015" w:rsidRDefault="008656DD" w:rsidP="00BD7F76">
            <w:r w:rsidRPr="00011015">
              <w:t>10%</w:t>
            </w:r>
          </w:p>
        </w:tc>
        <w:tc>
          <w:tcPr>
            <w:tcW w:w="3260" w:type="dxa"/>
            <w:vMerge/>
          </w:tcPr>
          <w:p w14:paraId="2D1FF049" w14:textId="77777777" w:rsidR="008656DD" w:rsidRPr="00011015" w:rsidRDefault="008656DD" w:rsidP="00BD7F76"/>
        </w:tc>
      </w:tr>
      <w:bookmarkEnd w:id="1"/>
    </w:tbl>
    <w:p w14:paraId="4DB47A5E" w14:textId="739B6809" w:rsidR="00DA472B" w:rsidRPr="00011015" w:rsidRDefault="00DA472B" w:rsidP="00DA472B">
      <w:pPr>
        <w:shd w:val="clear" w:color="auto" w:fill="FFFFFF"/>
        <w:spacing w:after="120" w:line="240" w:lineRule="auto"/>
        <w:jc w:val="both"/>
        <w:rPr>
          <w:rFonts w:ascii="Times New Roman" w:eastAsia="Times New Roman" w:hAnsi="Times New Roman" w:cs="Times New Roman"/>
          <w:color w:val="333333"/>
          <w:sz w:val="24"/>
          <w:szCs w:val="24"/>
          <w:lang w:val="et-EE"/>
        </w:rPr>
      </w:pPr>
    </w:p>
    <w:p w14:paraId="26ABD6D1" w14:textId="12B68246" w:rsidR="00792912" w:rsidRPr="00683AFA" w:rsidRDefault="00792912" w:rsidP="00722065">
      <w:pPr>
        <w:shd w:val="clear" w:color="auto" w:fill="FFFFFF"/>
        <w:spacing w:after="120" w:line="240" w:lineRule="auto"/>
        <w:jc w:val="both"/>
        <w:rPr>
          <w:rFonts w:ascii="Times New Roman" w:eastAsia="Times New Roman" w:hAnsi="Times New Roman" w:cs="Times New Roman"/>
          <w:color w:val="333333"/>
          <w:sz w:val="24"/>
          <w:szCs w:val="24"/>
        </w:rPr>
      </w:pPr>
      <w:r w:rsidRPr="00683AFA">
        <w:rPr>
          <w:rFonts w:ascii="Times New Roman" w:eastAsia="Times New Roman" w:hAnsi="Times New Roman" w:cs="Times New Roman"/>
          <w:color w:val="333333"/>
          <w:sz w:val="24"/>
          <w:szCs w:val="24"/>
        </w:rPr>
        <w:t>.</w:t>
      </w:r>
    </w:p>
    <w:p w14:paraId="4FD7718F" w14:textId="77777777" w:rsidR="00DF7755" w:rsidRPr="00683AFA" w:rsidRDefault="00DF7755" w:rsidP="00722065">
      <w:pPr>
        <w:jc w:val="both"/>
        <w:rPr>
          <w:rFonts w:ascii="Times New Roman" w:hAnsi="Times New Roman" w:cs="Times New Roman"/>
        </w:rPr>
      </w:pPr>
    </w:p>
    <w:sectPr w:rsidR="00DF7755" w:rsidRPr="00683AFA">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3546B" w14:textId="77777777" w:rsidR="002E600F" w:rsidRDefault="002E600F" w:rsidP="005D1987">
      <w:pPr>
        <w:spacing w:after="0" w:line="240" w:lineRule="auto"/>
      </w:pPr>
      <w:r>
        <w:separator/>
      </w:r>
    </w:p>
  </w:endnote>
  <w:endnote w:type="continuationSeparator" w:id="0">
    <w:p w14:paraId="55E71F86" w14:textId="77777777" w:rsidR="002E600F" w:rsidRDefault="002E600F" w:rsidP="005D1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C5721" w14:textId="77777777" w:rsidR="002E600F" w:rsidRDefault="002E600F" w:rsidP="005D1987">
      <w:pPr>
        <w:spacing w:after="0" w:line="240" w:lineRule="auto"/>
      </w:pPr>
      <w:r>
        <w:separator/>
      </w:r>
    </w:p>
  </w:footnote>
  <w:footnote w:type="continuationSeparator" w:id="0">
    <w:p w14:paraId="25622461" w14:textId="77777777" w:rsidR="002E600F" w:rsidRDefault="002E600F" w:rsidP="005D1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F4C2D" w14:textId="5DE3A8F0" w:rsidR="005D1987" w:rsidRDefault="00F2083F">
    <w:pPr>
      <w:pStyle w:val="Pis"/>
    </w:pPr>
    <w:r>
      <w:rPr>
        <w:noProof/>
      </w:rPr>
      <w:drawing>
        <wp:inline distT="0" distB="0" distL="0" distR="0" wp14:anchorId="2D2414D7" wp14:editId="7CF1A8BF">
          <wp:extent cx="987425" cy="1005840"/>
          <wp:effectExtent l="0" t="0" r="3175" b="3810"/>
          <wp:docPr id="78302313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1005840"/>
                  </a:xfrm>
                  <a:prstGeom prst="rect">
                    <a:avLst/>
                  </a:prstGeom>
                  <a:noFill/>
                </pic:spPr>
              </pic:pic>
            </a:graphicData>
          </a:graphic>
        </wp:inline>
      </w:drawing>
    </w:r>
    <w:r w:rsidR="005D1987">
      <w:rPr>
        <w:noProof/>
      </w:rPr>
      <w:drawing>
        <wp:inline distT="0" distB="0" distL="0" distR="0" wp14:anchorId="7BFBFD2F" wp14:editId="124608C6">
          <wp:extent cx="1286510" cy="572770"/>
          <wp:effectExtent l="0" t="0" r="8890" b="0"/>
          <wp:docPr id="2025923161"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651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844877"/>
    <w:multiLevelType w:val="hybridMultilevel"/>
    <w:tmpl w:val="84788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5D5C1C"/>
    <w:multiLevelType w:val="hybridMultilevel"/>
    <w:tmpl w:val="39C0E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334684">
    <w:abstractNumId w:val="0"/>
  </w:num>
  <w:num w:numId="2" w16cid:durableId="886529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12"/>
    <w:rsid w:val="00011015"/>
    <w:rsid w:val="00030433"/>
    <w:rsid w:val="000C4FF7"/>
    <w:rsid w:val="001016BE"/>
    <w:rsid w:val="001219F8"/>
    <w:rsid w:val="00152BAB"/>
    <w:rsid w:val="00155011"/>
    <w:rsid w:val="0019299F"/>
    <w:rsid w:val="001A1B53"/>
    <w:rsid w:val="00214ABD"/>
    <w:rsid w:val="00247CEA"/>
    <w:rsid w:val="00247FD5"/>
    <w:rsid w:val="002E600F"/>
    <w:rsid w:val="003111B0"/>
    <w:rsid w:val="003E1452"/>
    <w:rsid w:val="00410D16"/>
    <w:rsid w:val="0043126C"/>
    <w:rsid w:val="004F5A32"/>
    <w:rsid w:val="00533349"/>
    <w:rsid w:val="005D1987"/>
    <w:rsid w:val="006315ED"/>
    <w:rsid w:val="006412CC"/>
    <w:rsid w:val="00646AB5"/>
    <w:rsid w:val="00683AFA"/>
    <w:rsid w:val="006C3474"/>
    <w:rsid w:val="006E5E8C"/>
    <w:rsid w:val="00722065"/>
    <w:rsid w:val="00772EAE"/>
    <w:rsid w:val="00792912"/>
    <w:rsid w:val="007C0245"/>
    <w:rsid w:val="007F1C10"/>
    <w:rsid w:val="008656DD"/>
    <w:rsid w:val="00893269"/>
    <w:rsid w:val="00922711"/>
    <w:rsid w:val="009B1683"/>
    <w:rsid w:val="009D60C3"/>
    <w:rsid w:val="009F5E19"/>
    <w:rsid w:val="00A017A7"/>
    <w:rsid w:val="00A417E4"/>
    <w:rsid w:val="00AC7186"/>
    <w:rsid w:val="00B34327"/>
    <w:rsid w:val="00C46127"/>
    <w:rsid w:val="00C6483D"/>
    <w:rsid w:val="00CE1133"/>
    <w:rsid w:val="00D83BBD"/>
    <w:rsid w:val="00DA472B"/>
    <w:rsid w:val="00DF7755"/>
    <w:rsid w:val="00EC661F"/>
    <w:rsid w:val="00ED3BC0"/>
    <w:rsid w:val="00F06A5F"/>
    <w:rsid w:val="00F2083F"/>
    <w:rsid w:val="00FC46C0"/>
    <w:rsid w:val="00FE6A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2F960"/>
  <w15:chartTrackingRefBased/>
  <w15:docId w15:val="{3D17A3BB-2A4E-4007-816A-759C2F3D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D1987"/>
    <w:pPr>
      <w:tabs>
        <w:tab w:val="center" w:pos="4680"/>
        <w:tab w:val="right" w:pos="9360"/>
      </w:tabs>
      <w:spacing w:after="0" w:line="240" w:lineRule="auto"/>
    </w:pPr>
  </w:style>
  <w:style w:type="character" w:customStyle="1" w:styleId="PisMrk">
    <w:name w:val="Päis Märk"/>
    <w:basedOn w:val="Liguvaikefont"/>
    <w:link w:val="Pis"/>
    <w:uiPriority w:val="99"/>
    <w:rsid w:val="005D1987"/>
  </w:style>
  <w:style w:type="paragraph" w:styleId="Jalus">
    <w:name w:val="footer"/>
    <w:basedOn w:val="Normaallaad"/>
    <w:link w:val="JalusMrk"/>
    <w:uiPriority w:val="99"/>
    <w:unhideWhenUsed/>
    <w:rsid w:val="005D1987"/>
    <w:pPr>
      <w:tabs>
        <w:tab w:val="center" w:pos="4680"/>
        <w:tab w:val="right" w:pos="9360"/>
      </w:tabs>
      <w:spacing w:after="0" w:line="240" w:lineRule="auto"/>
    </w:pPr>
  </w:style>
  <w:style w:type="character" w:customStyle="1" w:styleId="JalusMrk">
    <w:name w:val="Jalus Märk"/>
    <w:basedOn w:val="Liguvaikefont"/>
    <w:link w:val="Jalus"/>
    <w:uiPriority w:val="99"/>
    <w:rsid w:val="005D1987"/>
  </w:style>
  <w:style w:type="paragraph" w:styleId="Vahedeta">
    <w:name w:val="No Spacing"/>
    <w:uiPriority w:val="1"/>
    <w:qFormat/>
    <w:rsid w:val="005D1987"/>
    <w:pPr>
      <w:spacing w:after="0" w:line="240" w:lineRule="auto"/>
    </w:pPr>
  </w:style>
  <w:style w:type="paragraph" w:styleId="Loendilik">
    <w:name w:val="List Paragraph"/>
    <w:basedOn w:val="Normaallaad"/>
    <w:uiPriority w:val="34"/>
    <w:qFormat/>
    <w:rsid w:val="005D1987"/>
    <w:pPr>
      <w:ind w:left="720"/>
      <w:contextualSpacing/>
    </w:pPr>
  </w:style>
  <w:style w:type="character" w:styleId="Kommentaariviide">
    <w:name w:val="annotation reference"/>
    <w:basedOn w:val="Liguvaikefont"/>
    <w:uiPriority w:val="99"/>
    <w:semiHidden/>
    <w:unhideWhenUsed/>
    <w:rsid w:val="00247FD5"/>
    <w:rPr>
      <w:sz w:val="16"/>
      <w:szCs w:val="16"/>
    </w:rPr>
  </w:style>
  <w:style w:type="paragraph" w:styleId="Kommentaaritekst">
    <w:name w:val="annotation text"/>
    <w:basedOn w:val="Normaallaad"/>
    <w:link w:val="KommentaaritekstMrk"/>
    <w:uiPriority w:val="99"/>
    <w:semiHidden/>
    <w:unhideWhenUsed/>
    <w:rsid w:val="00247FD5"/>
    <w:pPr>
      <w:spacing w:line="240" w:lineRule="auto"/>
    </w:pPr>
    <w:rPr>
      <w:sz w:val="20"/>
      <w:szCs w:val="20"/>
    </w:rPr>
  </w:style>
  <w:style w:type="character" w:customStyle="1" w:styleId="KommentaaritekstMrk">
    <w:name w:val="Kommentaari tekst Märk"/>
    <w:basedOn w:val="Liguvaikefont"/>
    <w:link w:val="Kommentaaritekst"/>
    <w:uiPriority w:val="99"/>
    <w:semiHidden/>
    <w:rsid w:val="00247FD5"/>
    <w:rPr>
      <w:sz w:val="20"/>
      <w:szCs w:val="20"/>
    </w:rPr>
  </w:style>
  <w:style w:type="paragraph" w:styleId="Kommentaariteema">
    <w:name w:val="annotation subject"/>
    <w:basedOn w:val="Kommentaaritekst"/>
    <w:next w:val="Kommentaaritekst"/>
    <w:link w:val="KommentaariteemaMrk"/>
    <w:uiPriority w:val="99"/>
    <w:semiHidden/>
    <w:unhideWhenUsed/>
    <w:rsid w:val="00247FD5"/>
    <w:rPr>
      <w:b/>
      <w:bCs/>
    </w:rPr>
  </w:style>
  <w:style w:type="character" w:customStyle="1" w:styleId="KommentaariteemaMrk">
    <w:name w:val="Kommentaari teema Märk"/>
    <w:basedOn w:val="KommentaaritekstMrk"/>
    <w:link w:val="Kommentaariteema"/>
    <w:uiPriority w:val="99"/>
    <w:semiHidden/>
    <w:rsid w:val="00247FD5"/>
    <w:rPr>
      <w:b/>
      <w:bCs/>
      <w:sz w:val="20"/>
      <w:szCs w:val="20"/>
    </w:rPr>
  </w:style>
  <w:style w:type="table" w:styleId="Kontuurtabel">
    <w:name w:val="Table Grid"/>
    <w:basedOn w:val="Normaaltabel"/>
    <w:rsid w:val="008656DD"/>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56DD"/>
    <w:pPr>
      <w:autoSpaceDE w:val="0"/>
      <w:autoSpaceDN w:val="0"/>
      <w:adjustRightInd w:val="0"/>
      <w:spacing w:after="0" w:line="240" w:lineRule="auto"/>
    </w:pPr>
    <w:rPr>
      <w:rFonts w:ascii="Calibri" w:hAnsi="Calibri" w:cs="Calibri"/>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73345">
      <w:bodyDiv w:val="1"/>
      <w:marLeft w:val="0"/>
      <w:marRight w:val="0"/>
      <w:marTop w:val="0"/>
      <w:marBottom w:val="0"/>
      <w:divBdr>
        <w:top w:val="none" w:sz="0" w:space="0" w:color="auto"/>
        <w:left w:val="none" w:sz="0" w:space="0" w:color="auto"/>
        <w:bottom w:val="none" w:sz="0" w:space="0" w:color="auto"/>
        <w:right w:val="none" w:sz="0" w:space="0" w:color="auto"/>
      </w:divBdr>
      <w:divsChild>
        <w:div w:id="1668434574">
          <w:marLeft w:val="-225"/>
          <w:marRight w:val="-225"/>
          <w:marTop w:val="0"/>
          <w:marBottom w:val="120"/>
          <w:divBdr>
            <w:top w:val="none" w:sz="0" w:space="0" w:color="auto"/>
            <w:left w:val="none" w:sz="0" w:space="0" w:color="auto"/>
            <w:bottom w:val="none" w:sz="0" w:space="0" w:color="auto"/>
            <w:right w:val="none" w:sz="0" w:space="0" w:color="auto"/>
          </w:divBdr>
          <w:divsChild>
            <w:div w:id="538132857">
              <w:marLeft w:val="0"/>
              <w:marRight w:val="0"/>
              <w:marTop w:val="0"/>
              <w:marBottom w:val="0"/>
              <w:divBdr>
                <w:top w:val="none" w:sz="0" w:space="0" w:color="auto"/>
                <w:left w:val="none" w:sz="0" w:space="0" w:color="auto"/>
                <w:bottom w:val="none" w:sz="0" w:space="0" w:color="auto"/>
                <w:right w:val="none" w:sz="0" w:space="0" w:color="auto"/>
              </w:divBdr>
              <w:divsChild>
                <w:div w:id="21215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9452">
          <w:marLeft w:val="-225"/>
          <w:marRight w:val="-225"/>
          <w:marTop w:val="0"/>
          <w:marBottom w:val="120"/>
          <w:divBdr>
            <w:top w:val="none" w:sz="0" w:space="0" w:color="auto"/>
            <w:left w:val="none" w:sz="0" w:space="0" w:color="auto"/>
            <w:bottom w:val="none" w:sz="0" w:space="0" w:color="auto"/>
            <w:right w:val="none" w:sz="0" w:space="0" w:color="auto"/>
          </w:divBdr>
          <w:divsChild>
            <w:div w:id="1400323089">
              <w:marLeft w:val="0"/>
              <w:marRight w:val="0"/>
              <w:marTop w:val="0"/>
              <w:marBottom w:val="0"/>
              <w:divBdr>
                <w:top w:val="none" w:sz="0" w:space="0" w:color="auto"/>
                <w:left w:val="none" w:sz="0" w:space="0" w:color="auto"/>
                <w:bottom w:val="none" w:sz="0" w:space="0" w:color="auto"/>
                <w:right w:val="none" w:sz="0" w:space="0" w:color="auto"/>
              </w:divBdr>
              <w:divsChild>
                <w:div w:id="14118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6962">
          <w:marLeft w:val="-225"/>
          <w:marRight w:val="-225"/>
          <w:marTop w:val="0"/>
          <w:marBottom w:val="120"/>
          <w:divBdr>
            <w:top w:val="none" w:sz="0" w:space="0" w:color="auto"/>
            <w:left w:val="none" w:sz="0" w:space="0" w:color="auto"/>
            <w:bottom w:val="none" w:sz="0" w:space="0" w:color="auto"/>
            <w:right w:val="none" w:sz="0" w:space="0" w:color="auto"/>
          </w:divBdr>
          <w:divsChild>
            <w:div w:id="1933126066">
              <w:marLeft w:val="0"/>
              <w:marRight w:val="0"/>
              <w:marTop w:val="0"/>
              <w:marBottom w:val="0"/>
              <w:divBdr>
                <w:top w:val="none" w:sz="0" w:space="0" w:color="auto"/>
                <w:left w:val="none" w:sz="0" w:space="0" w:color="auto"/>
                <w:bottom w:val="none" w:sz="0" w:space="0" w:color="auto"/>
                <w:right w:val="none" w:sz="0" w:space="0" w:color="auto"/>
              </w:divBdr>
              <w:divsChild>
                <w:div w:id="1983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1962">
          <w:marLeft w:val="-225"/>
          <w:marRight w:val="-225"/>
          <w:marTop w:val="0"/>
          <w:marBottom w:val="120"/>
          <w:divBdr>
            <w:top w:val="none" w:sz="0" w:space="0" w:color="auto"/>
            <w:left w:val="none" w:sz="0" w:space="0" w:color="auto"/>
            <w:bottom w:val="none" w:sz="0" w:space="0" w:color="auto"/>
            <w:right w:val="none" w:sz="0" w:space="0" w:color="auto"/>
          </w:divBdr>
          <w:divsChild>
            <w:div w:id="1321302513">
              <w:marLeft w:val="0"/>
              <w:marRight w:val="0"/>
              <w:marTop w:val="0"/>
              <w:marBottom w:val="0"/>
              <w:divBdr>
                <w:top w:val="none" w:sz="0" w:space="0" w:color="auto"/>
                <w:left w:val="none" w:sz="0" w:space="0" w:color="auto"/>
                <w:bottom w:val="none" w:sz="0" w:space="0" w:color="auto"/>
                <w:right w:val="none" w:sz="0" w:space="0" w:color="auto"/>
              </w:divBdr>
              <w:divsChild>
                <w:div w:id="8210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8585">
          <w:marLeft w:val="-225"/>
          <w:marRight w:val="-225"/>
          <w:marTop w:val="0"/>
          <w:marBottom w:val="120"/>
          <w:divBdr>
            <w:top w:val="none" w:sz="0" w:space="0" w:color="auto"/>
            <w:left w:val="none" w:sz="0" w:space="0" w:color="auto"/>
            <w:bottom w:val="none" w:sz="0" w:space="0" w:color="auto"/>
            <w:right w:val="none" w:sz="0" w:space="0" w:color="auto"/>
          </w:divBdr>
          <w:divsChild>
            <w:div w:id="1587764840">
              <w:marLeft w:val="0"/>
              <w:marRight w:val="0"/>
              <w:marTop w:val="0"/>
              <w:marBottom w:val="0"/>
              <w:divBdr>
                <w:top w:val="none" w:sz="0" w:space="0" w:color="auto"/>
                <w:left w:val="none" w:sz="0" w:space="0" w:color="auto"/>
                <w:bottom w:val="none" w:sz="0" w:space="0" w:color="auto"/>
                <w:right w:val="none" w:sz="0" w:space="0" w:color="auto"/>
              </w:divBdr>
              <w:divsChild>
                <w:div w:id="4328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9049">
          <w:marLeft w:val="-225"/>
          <w:marRight w:val="-225"/>
          <w:marTop w:val="0"/>
          <w:marBottom w:val="120"/>
          <w:divBdr>
            <w:top w:val="none" w:sz="0" w:space="0" w:color="auto"/>
            <w:left w:val="none" w:sz="0" w:space="0" w:color="auto"/>
            <w:bottom w:val="none" w:sz="0" w:space="0" w:color="auto"/>
            <w:right w:val="none" w:sz="0" w:space="0" w:color="auto"/>
          </w:divBdr>
          <w:divsChild>
            <w:div w:id="592056311">
              <w:marLeft w:val="0"/>
              <w:marRight w:val="0"/>
              <w:marTop w:val="0"/>
              <w:marBottom w:val="0"/>
              <w:divBdr>
                <w:top w:val="none" w:sz="0" w:space="0" w:color="auto"/>
                <w:left w:val="none" w:sz="0" w:space="0" w:color="auto"/>
                <w:bottom w:val="none" w:sz="0" w:space="0" w:color="auto"/>
                <w:right w:val="none" w:sz="0" w:space="0" w:color="auto"/>
              </w:divBdr>
              <w:divsChild>
                <w:div w:id="18209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7431">
          <w:marLeft w:val="-225"/>
          <w:marRight w:val="-225"/>
          <w:marTop w:val="0"/>
          <w:marBottom w:val="120"/>
          <w:divBdr>
            <w:top w:val="none" w:sz="0" w:space="0" w:color="auto"/>
            <w:left w:val="none" w:sz="0" w:space="0" w:color="auto"/>
            <w:bottom w:val="none" w:sz="0" w:space="0" w:color="auto"/>
            <w:right w:val="none" w:sz="0" w:space="0" w:color="auto"/>
          </w:divBdr>
          <w:divsChild>
            <w:div w:id="1032725138">
              <w:marLeft w:val="0"/>
              <w:marRight w:val="0"/>
              <w:marTop w:val="0"/>
              <w:marBottom w:val="0"/>
              <w:divBdr>
                <w:top w:val="none" w:sz="0" w:space="0" w:color="auto"/>
                <w:left w:val="none" w:sz="0" w:space="0" w:color="auto"/>
                <w:bottom w:val="none" w:sz="0" w:space="0" w:color="auto"/>
                <w:right w:val="none" w:sz="0" w:space="0" w:color="auto"/>
              </w:divBdr>
              <w:divsChild>
                <w:div w:id="20489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5478">
          <w:marLeft w:val="-225"/>
          <w:marRight w:val="-225"/>
          <w:marTop w:val="0"/>
          <w:marBottom w:val="120"/>
          <w:divBdr>
            <w:top w:val="none" w:sz="0" w:space="0" w:color="auto"/>
            <w:left w:val="none" w:sz="0" w:space="0" w:color="auto"/>
            <w:bottom w:val="none" w:sz="0" w:space="0" w:color="auto"/>
            <w:right w:val="none" w:sz="0" w:space="0" w:color="auto"/>
          </w:divBdr>
          <w:divsChild>
            <w:div w:id="75322307">
              <w:marLeft w:val="0"/>
              <w:marRight w:val="0"/>
              <w:marTop w:val="0"/>
              <w:marBottom w:val="0"/>
              <w:divBdr>
                <w:top w:val="none" w:sz="0" w:space="0" w:color="auto"/>
                <w:left w:val="none" w:sz="0" w:space="0" w:color="auto"/>
                <w:bottom w:val="none" w:sz="0" w:space="0" w:color="auto"/>
                <w:right w:val="none" w:sz="0" w:space="0" w:color="auto"/>
              </w:divBdr>
              <w:divsChild>
                <w:div w:id="15580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3578">
          <w:marLeft w:val="-225"/>
          <w:marRight w:val="-225"/>
          <w:marTop w:val="0"/>
          <w:marBottom w:val="120"/>
          <w:divBdr>
            <w:top w:val="none" w:sz="0" w:space="0" w:color="auto"/>
            <w:left w:val="none" w:sz="0" w:space="0" w:color="auto"/>
            <w:bottom w:val="none" w:sz="0" w:space="0" w:color="auto"/>
            <w:right w:val="none" w:sz="0" w:space="0" w:color="auto"/>
          </w:divBdr>
          <w:divsChild>
            <w:div w:id="1136801650">
              <w:marLeft w:val="0"/>
              <w:marRight w:val="0"/>
              <w:marTop w:val="0"/>
              <w:marBottom w:val="0"/>
              <w:divBdr>
                <w:top w:val="none" w:sz="0" w:space="0" w:color="auto"/>
                <w:left w:val="none" w:sz="0" w:space="0" w:color="auto"/>
                <w:bottom w:val="none" w:sz="0" w:space="0" w:color="auto"/>
                <w:right w:val="none" w:sz="0" w:space="0" w:color="auto"/>
              </w:divBdr>
              <w:divsChild>
                <w:div w:id="21276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7193">
          <w:marLeft w:val="-225"/>
          <w:marRight w:val="-225"/>
          <w:marTop w:val="0"/>
          <w:marBottom w:val="120"/>
          <w:divBdr>
            <w:top w:val="none" w:sz="0" w:space="0" w:color="auto"/>
            <w:left w:val="none" w:sz="0" w:space="0" w:color="auto"/>
            <w:bottom w:val="none" w:sz="0" w:space="0" w:color="auto"/>
            <w:right w:val="none" w:sz="0" w:space="0" w:color="auto"/>
          </w:divBdr>
          <w:divsChild>
            <w:div w:id="1435829523">
              <w:marLeft w:val="0"/>
              <w:marRight w:val="0"/>
              <w:marTop w:val="0"/>
              <w:marBottom w:val="0"/>
              <w:divBdr>
                <w:top w:val="none" w:sz="0" w:space="0" w:color="auto"/>
                <w:left w:val="none" w:sz="0" w:space="0" w:color="auto"/>
                <w:bottom w:val="none" w:sz="0" w:space="0" w:color="auto"/>
                <w:right w:val="none" w:sz="0" w:space="0" w:color="auto"/>
              </w:divBdr>
              <w:divsChild>
                <w:div w:id="14189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41838-2E00-40A5-A891-B1C5FBBB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724</Words>
  <Characters>4131</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MTÜ Partnerid</dc:creator>
  <cp:keywords/>
  <dc:description/>
  <cp:lastModifiedBy>MTÜ Partnerid</cp:lastModifiedBy>
  <cp:revision>5</cp:revision>
  <dcterms:created xsi:type="dcterms:W3CDTF">2024-09-19T11:20:00Z</dcterms:created>
  <dcterms:modified xsi:type="dcterms:W3CDTF">2024-09-25T05:56:00Z</dcterms:modified>
</cp:coreProperties>
</file>