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D7FA0" w14:textId="77777777" w:rsidR="001D7C93" w:rsidRDefault="006B6E4E" w:rsidP="00902667">
      <w:pPr>
        <w:pStyle w:val="Vahede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8BEEF3" w14:textId="77777777" w:rsidR="001D7C93" w:rsidRDefault="001D7C93" w:rsidP="00902667">
      <w:pPr>
        <w:pStyle w:val="Vahedeta"/>
      </w:pPr>
    </w:p>
    <w:p w14:paraId="5F93AA95" w14:textId="4355E701" w:rsidR="00A15DED" w:rsidRPr="006B6E4E" w:rsidRDefault="00EA60E8" w:rsidP="001D7C93">
      <w:pPr>
        <w:pStyle w:val="Vahedeta"/>
        <w:ind w:left="6372"/>
      </w:pPr>
      <w:r w:rsidRPr="006B6E4E">
        <w:t>KINNITATUD</w:t>
      </w:r>
    </w:p>
    <w:p w14:paraId="3F03F630" w14:textId="51B8B1FD" w:rsidR="00EA60E8" w:rsidRDefault="006B6E4E" w:rsidP="00EA60E8">
      <w:pPr>
        <w:pStyle w:val="Vahede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7C93">
        <w:t xml:space="preserve">         </w:t>
      </w:r>
      <w:r w:rsidR="00EA60E8">
        <w:t xml:space="preserve">MTÜ Partnerid </w:t>
      </w:r>
      <w:r w:rsidR="004A3620">
        <w:t>juhatuse</w:t>
      </w:r>
      <w:r w:rsidR="00EA60E8" w:rsidRPr="00A767AB">
        <w:rPr>
          <w:color w:val="FF0000"/>
        </w:rPr>
        <w:t xml:space="preserve"> </w:t>
      </w:r>
      <w:r w:rsidR="00EA60E8">
        <w:t>otsusega</w:t>
      </w:r>
    </w:p>
    <w:p w14:paraId="16086409" w14:textId="15B2850A" w:rsidR="00EA60E8" w:rsidRDefault="001D7C93" w:rsidP="00EA60E8">
      <w:pPr>
        <w:pStyle w:val="Vahede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17BB">
        <w:t>22. novembe</w:t>
      </w:r>
      <w:r w:rsidR="002D1785">
        <w:t>r 202</w:t>
      </w:r>
      <w:r w:rsidR="009517BB">
        <w:t>3</w:t>
      </w:r>
      <w:r w:rsidR="002D1785">
        <w:t>.a.</w:t>
      </w:r>
    </w:p>
    <w:p w14:paraId="5AF26384" w14:textId="77777777" w:rsidR="00EA60E8" w:rsidRDefault="00EA60E8" w:rsidP="00EA60E8">
      <w:pPr>
        <w:pStyle w:val="Vahedeta"/>
      </w:pPr>
    </w:p>
    <w:p w14:paraId="1FE0AC47" w14:textId="77777777" w:rsidR="00EA60E8" w:rsidRDefault="00EA60E8" w:rsidP="00EA60E8">
      <w:pPr>
        <w:pStyle w:val="Vahedeta"/>
      </w:pPr>
    </w:p>
    <w:p w14:paraId="72BCA026" w14:textId="77777777" w:rsidR="000C33F1" w:rsidRPr="000C33F1" w:rsidRDefault="000C33F1" w:rsidP="000C33F1">
      <w:pPr>
        <w:pStyle w:val="Vahedeta"/>
        <w:rPr>
          <w:b/>
          <w:sz w:val="28"/>
          <w:szCs w:val="28"/>
        </w:rPr>
      </w:pPr>
      <w:r w:rsidRPr="000C33F1">
        <w:rPr>
          <w:b/>
          <w:sz w:val="28"/>
          <w:szCs w:val="28"/>
        </w:rPr>
        <w:t>MTÜ Partnerid</w:t>
      </w:r>
    </w:p>
    <w:p w14:paraId="093DD3CC" w14:textId="219FC76A" w:rsidR="00EA60E8" w:rsidRPr="000C33F1" w:rsidRDefault="006F528E" w:rsidP="000C33F1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Projektitaotluste h</w:t>
      </w:r>
      <w:r w:rsidR="00EA60E8" w:rsidRPr="000C33F1">
        <w:rPr>
          <w:b/>
          <w:sz w:val="28"/>
          <w:szCs w:val="28"/>
        </w:rPr>
        <w:t>indamiskomisjoni moodustamise kord</w:t>
      </w:r>
      <w:r w:rsidR="001D7C93">
        <w:rPr>
          <w:b/>
          <w:sz w:val="28"/>
          <w:szCs w:val="28"/>
        </w:rPr>
        <w:t xml:space="preserve"> </w:t>
      </w:r>
    </w:p>
    <w:p w14:paraId="23F2EED6" w14:textId="77777777" w:rsidR="00EA60E8" w:rsidRDefault="00EA60E8" w:rsidP="00EA60E8">
      <w:pPr>
        <w:pStyle w:val="Vahedeta"/>
        <w:rPr>
          <w:b/>
          <w:sz w:val="24"/>
          <w:szCs w:val="24"/>
        </w:rPr>
      </w:pPr>
    </w:p>
    <w:p w14:paraId="39C14449" w14:textId="77777777" w:rsidR="00EA60E8" w:rsidRDefault="00EA60E8" w:rsidP="00EA60E8">
      <w:pPr>
        <w:pStyle w:val="Vahedeta"/>
        <w:rPr>
          <w:b/>
          <w:sz w:val="24"/>
          <w:szCs w:val="24"/>
        </w:rPr>
      </w:pPr>
    </w:p>
    <w:p w14:paraId="4665755E" w14:textId="77777777" w:rsidR="00EA60E8" w:rsidRDefault="004F24A7" w:rsidP="004F24A7">
      <w:pPr>
        <w:pStyle w:val="Vahede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Üldosa</w:t>
      </w:r>
    </w:p>
    <w:p w14:paraId="3D54709D" w14:textId="0AC2D62F" w:rsidR="004F24A7" w:rsidRDefault="004F24A7" w:rsidP="008C5A2F">
      <w:pPr>
        <w:pStyle w:val="Vahede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MTÜ Partnerid (edaspidi ühing) piirkonna projektitaotluste hindamiseks ja taotluste paremusjärjestuse kohta ettepaneku tegemiseks ühingu juhatusele moodustatakse projektitaotluste hi</w:t>
      </w:r>
      <w:r w:rsidR="006F528E">
        <w:rPr>
          <w:sz w:val="24"/>
          <w:szCs w:val="24"/>
        </w:rPr>
        <w:t>ndamiskomisjon (edaspidi hindamiskomisjon</w:t>
      </w:r>
      <w:r>
        <w:rPr>
          <w:sz w:val="24"/>
          <w:szCs w:val="24"/>
        </w:rPr>
        <w:t>).</w:t>
      </w:r>
    </w:p>
    <w:p w14:paraId="6B710C3A" w14:textId="7D86B943" w:rsidR="004F24A7" w:rsidRDefault="006F528E" w:rsidP="008C5A2F">
      <w:pPr>
        <w:pStyle w:val="Vahede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Hindamiskomisjoni</w:t>
      </w:r>
      <w:r w:rsidR="008C5A2F">
        <w:rPr>
          <w:sz w:val="24"/>
          <w:szCs w:val="24"/>
        </w:rPr>
        <w:t xml:space="preserve"> ülesanne on</w:t>
      </w:r>
      <w:r w:rsidR="00F015F9">
        <w:rPr>
          <w:sz w:val="24"/>
          <w:szCs w:val="24"/>
        </w:rPr>
        <w:t xml:space="preserve"> vaadata läbi ja </w:t>
      </w:r>
      <w:r w:rsidR="008C5A2F">
        <w:rPr>
          <w:sz w:val="24"/>
          <w:szCs w:val="24"/>
        </w:rPr>
        <w:t xml:space="preserve"> hinnat</w:t>
      </w:r>
      <w:r w:rsidR="00F015F9">
        <w:rPr>
          <w:sz w:val="24"/>
          <w:szCs w:val="24"/>
        </w:rPr>
        <w:t xml:space="preserve">a </w:t>
      </w:r>
      <w:r w:rsidR="00F015F9" w:rsidRPr="00344BBE">
        <w:rPr>
          <w:sz w:val="24"/>
          <w:szCs w:val="24"/>
        </w:rPr>
        <w:t xml:space="preserve">LEADER </w:t>
      </w:r>
      <w:r w:rsidR="009517BB" w:rsidRPr="00344BBE">
        <w:rPr>
          <w:sz w:val="24"/>
          <w:szCs w:val="24"/>
        </w:rPr>
        <w:t xml:space="preserve">ja ESF+ meetmete </w:t>
      </w:r>
      <w:r w:rsidR="00F015F9">
        <w:rPr>
          <w:sz w:val="24"/>
          <w:szCs w:val="24"/>
        </w:rPr>
        <w:t xml:space="preserve">projektitaotlused ning teha asjakohane ettepanek projektitaotluste paremusjärjestusse seadmise ja iga projektitaotluse rahastamise suuruse kohta lähtuvalt </w:t>
      </w:r>
      <w:proofErr w:type="spellStart"/>
      <w:r w:rsidR="009517BB" w:rsidRPr="00344BBE">
        <w:rPr>
          <w:sz w:val="24"/>
          <w:szCs w:val="24"/>
        </w:rPr>
        <w:t>ühis</w:t>
      </w:r>
      <w:r w:rsidR="00F015F9" w:rsidRPr="00344BBE">
        <w:rPr>
          <w:sz w:val="24"/>
          <w:szCs w:val="24"/>
        </w:rPr>
        <w:t>strateegiast</w:t>
      </w:r>
      <w:proofErr w:type="spellEnd"/>
      <w:r w:rsidR="00F015F9" w:rsidRPr="00344BBE">
        <w:rPr>
          <w:sz w:val="24"/>
          <w:szCs w:val="24"/>
        </w:rPr>
        <w:t xml:space="preserve"> </w:t>
      </w:r>
      <w:r w:rsidR="00F015F9">
        <w:rPr>
          <w:sz w:val="24"/>
          <w:szCs w:val="24"/>
        </w:rPr>
        <w:t>ja rakenduskavast.</w:t>
      </w:r>
    </w:p>
    <w:p w14:paraId="6AEEFB10" w14:textId="4B8CA23A" w:rsidR="008C5A2F" w:rsidRPr="00344BBE" w:rsidRDefault="006F528E" w:rsidP="008C5A2F">
      <w:pPr>
        <w:pStyle w:val="Vahede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Hindamiskomisjoni</w:t>
      </w:r>
      <w:r w:rsidR="008C5A2F">
        <w:rPr>
          <w:sz w:val="24"/>
          <w:szCs w:val="24"/>
        </w:rPr>
        <w:t xml:space="preserve"> liikmete arv on</w:t>
      </w:r>
      <w:r w:rsidR="00CC3E4E">
        <w:rPr>
          <w:sz w:val="24"/>
          <w:szCs w:val="24"/>
        </w:rPr>
        <w:t xml:space="preserve"> </w:t>
      </w:r>
      <w:r w:rsidR="00CC3E4E" w:rsidRPr="00344BBE">
        <w:rPr>
          <w:sz w:val="24"/>
          <w:szCs w:val="24"/>
        </w:rPr>
        <w:t>kuni</w:t>
      </w:r>
      <w:r w:rsidR="008C5A2F" w:rsidRPr="00344BBE">
        <w:rPr>
          <w:sz w:val="24"/>
          <w:szCs w:val="24"/>
        </w:rPr>
        <w:t xml:space="preserve"> </w:t>
      </w:r>
      <w:r w:rsidR="00CC3E4E" w:rsidRPr="00344BBE">
        <w:rPr>
          <w:sz w:val="24"/>
          <w:szCs w:val="24"/>
        </w:rPr>
        <w:t>20</w:t>
      </w:r>
      <w:r w:rsidR="00DE2253" w:rsidRPr="00344BBE">
        <w:rPr>
          <w:sz w:val="24"/>
          <w:szCs w:val="24"/>
        </w:rPr>
        <w:t>.</w:t>
      </w:r>
      <w:r w:rsidR="00CC3E4E" w:rsidRPr="00344BBE">
        <w:rPr>
          <w:sz w:val="24"/>
          <w:szCs w:val="24"/>
        </w:rPr>
        <w:t xml:space="preserve"> </w:t>
      </w:r>
    </w:p>
    <w:p w14:paraId="51ADC843" w14:textId="2FF70157" w:rsidR="00016DC0" w:rsidRPr="00344BBE" w:rsidRDefault="006F528E" w:rsidP="00C447BE">
      <w:pPr>
        <w:pStyle w:val="Vahedeta"/>
        <w:numPr>
          <w:ilvl w:val="1"/>
          <w:numId w:val="1"/>
        </w:numPr>
        <w:jc w:val="both"/>
        <w:rPr>
          <w:strike/>
          <w:sz w:val="24"/>
          <w:szCs w:val="24"/>
        </w:rPr>
      </w:pPr>
      <w:r>
        <w:rPr>
          <w:sz w:val="24"/>
          <w:szCs w:val="24"/>
        </w:rPr>
        <w:t>Hindamiskomisjoni</w:t>
      </w:r>
      <w:r w:rsidR="00993D62">
        <w:rPr>
          <w:sz w:val="24"/>
          <w:szCs w:val="24"/>
        </w:rPr>
        <w:t xml:space="preserve"> liikme volitused kestavad kolm aastat</w:t>
      </w:r>
      <w:r w:rsidR="00CC3E4E" w:rsidRPr="00344BBE">
        <w:rPr>
          <w:sz w:val="24"/>
          <w:szCs w:val="24"/>
        </w:rPr>
        <w:t xml:space="preserve">, peale selle peab  vahetuma vähemalt 1/3 hindajatest. </w:t>
      </w:r>
      <w:r w:rsidR="008A0427" w:rsidRPr="00344BBE">
        <w:rPr>
          <w:sz w:val="24"/>
          <w:szCs w:val="24"/>
        </w:rPr>
        <w:t xml:space="preserve">Need hindajad, kes soovivad jätkata, esitavad vabas vormis digitaalselt allkirjastatud nõusoleku jätkamiseks. </w:t>
      </w:r>
      <w:r w:rsidR="00810C37" w:rsidRPr="00344BBE">
        <w:rPr>
          <w:sz w:val="24"/>
          <w:szCs w:val="24"/>
        </w:rPr>
        <w:t>Uued hin</w:t>
      </w:r>
      <w:r w:rsidR="00C447BE" w:rsidRPr="00344BBE">
        <w:rPr>
          <w:sz w:val="24"/>
          <w:szCs w:val="24"/>
        </w:rPr>
        <w:t>dajad kinnitab laekunud</w:t>
      </w:r>
      <w:r w:rsidR="008A0427" w:rsidRPr="00344BBE">
        <w:rPr>
          <w:sz w:val="24"/>
          <w:szCs w:val="24"/>
        </w:rPr>
        <w:t xml:space="preserve"> nõusolekute/</w:t>
      </w:r>
      <w:r w:rsidR="00C447BE" w:rsidRPr="00344BBE">
        <w:rPr>
          <w:sz w:val="24"/>
          <w:szCs w:val="24"/>
        </w:rPr>
        <w:t>ava</w:t>
      </w:r>
      <w:r w:rsidR="008A0427" w:rsidRPr="00344BBE">
        <w:rPr>
          <w:sz w:val="24"/>
          <w:szCs w:val="24"/>
        </w:rPr>
        <w:t xml:space="preserve">lduste/ettepanekute ja hääletamise tulemuste alusel juhatus. </w:t>
      </w:r>
    </w:p>
    <w:p w14:paraId="6D228786" w14:textId="14E53FC7" w:rsidR="00993D62" w:rsidRPr="00344BBE" w:rsidRDefault="00DE2253" w:rsidP="00344BBE">
      <w:pPr>
        <w:pStyle w:val="Vahedeta"/>
        <w:numPr>
          <w:ilvl w:val="1"/>
          <w:numId w:val="1"/>
        </w:numPr>
        <w:jc w:val="both"/>
        <w:rPr>
          <w:strike/>
          <w:sz w:val="24"/>
          <w:szCs w:val="24"/>
        </w:rPr>
      </w:pPr>
      <w:r w:rsidRPr="00344BBE">
        <w:rPr>
          <w:sz w:val="24"/>
          <w:szCs w:val="24"/>
        </w:rPr>
        <w:t>Vajadusel kaasame hindamiskomisjoni</w:t>
      </w:r>
      <w:r w:rsidR="00344BBE">
        <w:rPr>
          <w:sz w:val="24"/>
          <w:szCs w:val="24"/>
        </w:rPr>
        <w:t xml:space="preserve"> koosseisu</w:t>
      </w:r>
      <w:r w:rsidRPr="00344BBE">
        <w:rPr>
          <w:sz w:val="24"/>
          <w:szCs w:val="24"/>
        </w:rPr>
        <w:t xml:space="preserve"> väliseksperte, kes osalevad hindamisel.</w:t>
      </w:r>
    </w:p>
    <w:p w14:paraId="467BECA4" w14:textId="3BC5A65C" w:rsidR="00F3620B" w:rsidRDefault="006F528E" w:rsidP="00C279E2">
      <w:pPr>
        <w:pStyle w:val="Vahede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Hindamiskomisjoni</w:t>
      </w:r>
      <w:r w:rsidR="00F3620B">
        <w:rPr>
          <w:sz w:val="24"/>
          <w:szCs w:val="24"/>
        </w:rPr>
        <w:t xml:space="preserve"> liikmeks ei või olla </w:t>
      </w:r>
      <w:r w:rsidR="00296390" w:rsidRPr="0029052C">
        <w:rPr>
          <w:sz w:val="24"/>
          <w:szCs w:val="24"/>
        </w:rPr>
        <w:t>MTÜ Partnerid</w:t>
      </w:r>
      <w:r w:rsidR="00F3620B" w:rsidRPr="0029052C">
        <w:rPr>
          <w:sz w:val="24"/>
          <w:szCs w:val="24"/>
        </w:rPr>
        <w:t xml:space="preserve"> juhatuse liikmed, tegevpersonal</w:t>
      </w:r>
      <w:r w:rsidR="00F3620B">
        <w:rPr>
          <w:sz w:val="24"/>
          <w:szCs w:val="24"/>
        </w:rPr>
        <w:t xml:space="preserve"> ega isikud, kes vahetult nõustavad projektitoetuse taotlejaid.</w:t>
      </w:r>
    </w:p>
    <w:p w14:paraId="1B3229F2" w14:textId="01174C13" w:rsidR="00C279E2" w:rsidRPr="00344BBE" w:rsidRDefault="00C279E2" w:rsidP="00344BBE">
      <w:pPr>
        <w:pStyle w:val="Vahedeta"/>
        <w:ind w:left="708"/>
        <w:jc w:val="both"/>
        <w:rPr>
          <w:strike/>
          <w:sz w:val="24"/>
          <w:szCs w:val="24"/>
        </w:rPr>
      </w:pPr>
    </w:p>
    <w:p w14:paraId="6E7FDEA3" w14:textId="77777777" w:rsidR="00C279E2" w:rsidRPr="008A0427" w:rsidRDefault="00C279E2" w:rsidP="00C279E2">
      <w:pPr>
        <w:pStyle w:val="Vahedeta"/>
        <w:jc w:val="both"/>
        <w:rPr>
          <w:strike/>
          <w:sz w:val="24"/>
          <w:szCs w:val="24"/>
        </w:rPr>
      </w:pPr>
    </w:p>
    <w:p w14:paraId="3A8CF61F" w14:textId="4933FE9E" w:rsidR="00C279E2" w:rsidRDefault="00C76698" w:rsidP="00C279E2">
      <w:pPr>
        <w:pStyle w:val="Vahede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Hindamiskomisjoni moodustamine</w:t>
      </w:r>
    </w:p>
    <w:p w14:paraId="08952367" w14:textId="77777777" w:rsidR="00822A2F" w:rsidRDefault="00822A2F" w:rsidP="00822A2F">
      <w:pPr>
        <w:pStyle w:val="Vahedeta"/>
        <w:ind w:left="1080"/>
        <w:jc w:val="both"/>
        <w:rPr>
          <w:sz w:val="24"/>
          <w:szCs w:val="24"/>
        </w:rPr>
      </w:pPr>
    </w:p>
    <w:p w14:paraId="4CCAD41C" w14:textId="7FEC2F83" w:rsidR="00C279E2" w:rsidRPr="003055B2" w:rsidRDefault="006F528E" w:rsidP="00C279E2">
      <w:pPr>
        <w:pStyle w:val="Vahedeta"/>
        <w:numPr>
          <w:ilvl w:val="1"/>
          <w:numId w:val="1"/>
        </w:numPr>
        <w:jc w:val="both"/>
        <w:rPr>
          <w:sz w:val="24"/>
          <w:szCs w:val="24"/>
        </w:rPr>
      </w:pPr>
      <w:r w:rsidRPr="003055B2">
        <w:rPr>
          <w:sz w:val="24"/>
          <w:szCs w:val="24"/>
        </w:rPr>
        <w:t xml:space="preserve">Kandidaate </w:t>
      </w:r>
      <w:r w:rsidR="008A0427" w:rsidRPr="00344BBE">
        <w:rPr>
          <w:sz w:val="24"/>
          <w:szCs w:val="24"/>
        </w:rPr>
        <w:t xml:space="preserve">uute </w:t>
      </w:r>
      <w:r w:rsidRPr="003055B2">
        <w:rPr>
          <w:sz w:val="24"/>
          <w:szCs w:val="24"/>
        </w:rPr>
        <w:t>hindamiskomisjoni liikme</w:t>
      </w:r>
      <w:r w:rsidR="008A0427" w:rsidRPr="00344BBE">
        <w:rPr>
          <w:sz w:val="24"/>
          <w:szCs w:val="24"/>
        </w:rPr>
        <w:t>te</w:t>
      </w:r>
      <w:r w:rsidRPr="003055B2">
        <w:rPr>
          <w:sz w:val="24"/>
          <w:szCs w:val="24"/>
        </w:rPr>
        <w:t xml:space="preserve"> kohale võivad esitada oma sektori esindajana MTÜ Partnerid liikmed</w:t>
      </w:r>
      <w:r w:rsidR="00C279E2" w:rsidRPr="003055B2">
        <w:rPr>
          <w:sz w:val="24"/>
          <w:szCs w:val="24"/>
        </w:rPr>
        <w:t xml:space="preserve"> kirjalikult e-posti teel (</w:t>
      </w:r>
      <w:hyperlink r:id="rId7" w:history="1">
        <w:r w:rsidR="00C279E2" w:rsidRPr="003055B2">
          <w:rPr>
            <w:rStyle w:val="Hperlink"/>
            <w:sz w:val="24"/>
            <w:szCs w:val="24"/>
          </w:rPr>
          <w:t>info@mtupartnerid.eu</w:t>
        </w:r>
      </w:hyperlink>
      <w:r w:rsidR="00C76698" w:rsidRPr="003055B2">
        <w:rPr>
          <w:sz w:val="24"/>
          <w:szCs w:val="24"/>
        </w:rPr>
        <w:t>) selleks määratud tähtajaks</w:t>
      </w:r>
      <w:r w:rsidR="004A3620" w:rsidRPr="003055B2">
        <w:rPr>
          <w:sz w:val="24"/>
          <w:szCs w:val="24"/>
        </w:rPr>
        <w:t>.</w:t>
      </w:r>
      <w:r w:rsidR="00725A8A" w:rsidRPr="003055B2">
        <w:rPr>
          <w:sz w:val="24"/>
          <w:szCs w:val="24"/>
        </w:rPr>
        <w:t xml:space="preserve"> Lisades kandidaadi sobivuse põhjend</w:t>
      </w:r>
      <w:r w:rsidR="00402067" w:rsidRPr="003055B2">
        <w:rPr>
          <w:sz w:val="24"/>
          <w:szCs w:val="24"/>
        </w:rPr>
        <w:t>use ja millist sektorit esindab.</w:t>
      </w:r>
    </w:p>
    <w:p w14:paraId="1C380FA4" w14:textId="7891E561" w:rsidR="00C279E2" w:rsidRPr="003055B2" w:rsidRDefault="002103AC" w:rsidP="00C279E2">
      <w:pPr>
        <w:pStyle w:val="Vahedeta"/>
        <w:numPr>
          <w:ilvl w:val="1"/>
          <w:numId w:val="1"/>
        </w:numPr>
        <w:jc w:val="both"/>
        <w:rPr>
          <w:sz w:val="24"/>
          <w:szCs w:val="24"/>
        </w:rPr>
      </w:pPr>
      <w:r w:rsidRPr="003055B2">
        <w:rPr>
          <w:sz w:val="24"/>
          <w:szCs w:val="24"/>
        </w:rPr>
        <w:t>Kandidaadi esitamisel</w:t>
      </w:r>
      <w:r w:rsidR="00C279E2" w:rsidRPr="003055B2">
        <w:rPr>
          <w:sz w:val="24"/>
          <w:szCs w:val="24"/>
        </w:rPr>
        <w:t xml:space="preserve"> on </w:t>
      </w:r>
      <w:r w:rsidRPr="003055B2">
        <w:rPr>
          <w:sz w:val="24"/>
          <w:szCs w:val="24"/>
        </w:rPr>
        <w:t xml:space="preserve">vajalik lisada ka kandidaadi kirjalik </w:t>
      </w:r>
      <w:r w:rsidR="004A3620" w:rsidRPr="003055B2">
        <w:rPr>
          <w:sz w:val="24"/>
          <w:szCs w:val="24"/>
        </w:rPr>
        <w:t>nõusolek</w:t>
      </w:r>
      <w:r w:rsidR="00C279E2" w:rsidRPr="003055B2">
        <w:rPr>
          <w:sz w:val="24"/>
          <w:szCs w:val="24"/>
        </w:rPr>
        <w:t>.</w:t>
      </w:r>
    </w:p>
    <w:p w14:paraId="307354A1" w14:textId="45DDB41C" w:rsidR="00A045EC" w:rsidRPr="00344BBE" w:rsidRDefault="00A045EC" w:rsidP="00C279E2">
      <w:pPr>
        <w:pStyle w:val="Vahedeta"/>
        <w:numPr>
          <w:ilvl w:val="1"/>
          <w:numId w:val="1"/>
        </w:numPr>
        <w:jc w:val="both"/>
        <w:rPr>
          <w:sz w:val="24"/>
          <w:szCs w:val="24"/>
        </w:rPr>
      </w:pPr>
      <w:r w:rsidRPr="003055B2">
        <w:rPr>
          <w:sz w:val="24"/>
          <w:szCs w:val="24"/>
        </w:rPr>
        <w:t xml:space="preserve">Kui määratud tähtajaks ei </w:t>
      </w:r>
      <w:r w:rsidR="002103AC" w:rsidRPr="003055B2">
        <w:rPr>
          <w:sz w:val="24"/>
          <w:szCs w:val="24"/>
        </w:rPr>
        <w:t>ole esitatud kõikidest MTÜ Partnerid piirkonna omavalitsustest kõikide</w:t>
      </w:r>
      <w:r w:rsidRPr="003055B2">
        <w:rPr>
          <w:sz w:val="24"/>
          <w:szCs w:val="24"/>
        </w:rPr>
        <w:t xml:space="preserve"> </w:t>
      </w:r>
      <w:r w:rsidR="002103AC" w:rsidRPr="003055B2">
        <w:rPr>
          <w:sz w:val="24"/>
          <w:szCs w:val="24"/>
        </w:rPr>
        <w:t>sektorite</w:t>
      </w:r>
      <w:r w:rsidRPr="003055B2">
        <w:rPr>
          <w:sz w:val="24"/>
          <w:szCs w:val="24"/>
        </w:rPr>
        <w:t xml:space="preserve"> kandidaate, siis </w:t>
      </w:r>
      <w:r w:rsidR="002103AC" w:rsidRPr="003055B2">
        <w:rPr>
          <w:sz w:val="24"/>
          <w:szCs w:val="24"/>
        </w:rPr>
        <w:t xml:space="preserve">esitab vastava sektori kandidaadi </w:t>
      </w:r>
      <w:r w:rsidR="008A0427">
        <w:rPr>
          <w:color w:val="FF0000"/>
          <w:sz w:val="24"/>
          <w:szCs w:val="24"/>
        </w:rPr>
        <w:t xml:space="preserve"> </w:t>
      </w:r>
      <w:r w:rsidR="008A0427" w:rsidRPr="00344BBE">
        <w:rPr>
          <w:sz w:val="24"/>
          <w:szCs w:val="24"/>
        </w:rPr>
        <w:t>selle piirkonna Partnerite juhatuse liige.</w:t>
      </w:r>
    </w:p>
    <w:p w14:paraId="6C263748" w14:textId="540DD3B5" w:rsidR="00C76698" w:rsidRPr="003055B2" w:rsidRDefault="00650F7D" w:rsidP="00C76698">
      <w:pPr>
        <w:pStyle w:val="Vahedeta"/>
        <w:numPr>
          <w:ilvl w:val="1"/>
          <w:numId w:val="1"/>
        </w:numPr>
        <w:jc w:val="both"/>
        <w:rPr>
          <w:sz w:val="24"/>
          <w:szCs w:val="24"/>
        </w:rPr>
      </w:pPr>
      <w:r w:rsidRPr="003055B2">
        <w:rPr>
          <w:sz w:val="24"/>
          <w:szCs w:val="24"/>
        </w:rPr>
        <w:t xml:space="preserve">Juhatusel on õigus viia läbi vestlusi kandidaatidega tutvumiseks. </w:t>
      </w:r>
    </w:p>
    <w:p w14:paraId="4A5FC5A1" w14:textId="4DC57672" w:rsidR="008A6BCD" w:rsidRPr="003055B2" w:rsidRDefault="000E6B5C" w:rsidP="00650F7D">
      <w:pPr>
        <w:pStyle w:val="Vahedeta"/>
        <w:numPr>
          <w:ilvl w:val="1"/>
          <w:numId w:val="1"/>
        </w:numPr>
        <w:jc w:val="both"/>
        <w:rPr>
          <w:sz w:val="24"/>
          <w:szCs w:val="24"/>
        </w:rPr>
      </w:pPr>
      <w:r w:rsidRPr="00344BBE">
        <w:rPr>
          <w:sz w:val="24"/>
          <w:szCs w:val="24"/>
        </w:rPr>
        <w:t xml:space="preserve">Juhatus kinnitab igale taotlusvoorule peale projektitaotluste tehnilist kontrolli vähemalt 5 kuni 12 liikmelise hindamiskomisjoni. Järgides nõuet, et </w:t>
      </w:r>
      <w:r w:rsidR="00BA4ECF" w:rsidRPr="00344BBE">
        <w:rPr>
          <w:sz w:val="24"/>
          <w:szCs w:val="24"/>
        </w:rPr>
        <w:t xml:space="preserve">projektitaotlustega seotud isikud on esitanud taandamisavaldused ning komisjoni </w:t>
      </w:r>
      <w:r w:rsidRPr="00344BBE">
        <w:rPr>
          <w:sz w:val="24"/>
          <w:szCs w:val="24"/>
        </w:rPr>
        <w:lastRenderedPageBreak/>
        <w:t>liikmed on esindatud nii, et ühegi sektori k.a. kohaliku omavalitsuse üksuste esindajate ja riigi või kohaliku omavalitsuse üksuse osalusega eraõiguslike juriidiliste isikute esindatus ei ole üle 49%.</w:t>
      </w:r>
    </w:p>
    <w:p w14:paraId="5BABFDC5" w14:textId="2ABA686C" w:rsidR="00907605" w:rsidRPr="003055B2" w:rsidRDefault="00907605" w:rsidP="00650F7D">
      <w:pPr>
        <w:pStyle w:val="Vahedeta"/>
        <w:numPr>
          <w:ilvl w:val="1"/>
          <w:numId w:val="1"/>
        </w:numPr>
        <w:jc w:val="both"/>
        <w:rPr>
          <w:sz w:val="24"/>
          <w:szCs w:val="24"/>
        </w:rPr>
      </w:pPr>
      <w:r w:rsidRPr="003055B2">
        <w:rPr>
          <w:sz w:val="24"/>
          <w:szCs w:val="24"/>
        </w:rPr>
        <w:t xml:space="preserve">Hindamiskomisjoni esimehe määrab </w:t>
      </w:r>
      <w:r w:rsidRPr="00344BBE">
        <w:rPr>
          <w:sz w:val="24"/>
          <w:szCs w:val="24"/>
        </w:rPr>
        <w:t>juhatus</w:t>
      </w:r>
      <w:r w:rsidR="00BA4ECF" w:rsidRPr="00344BBE">
        <w:rPr>
          <w:sz w:val="24"/>
          <w:szCs w:val="24"/>
        </w:rPr>
        <w:t xml:space="preserve"> kinnitatud komisjoni liikmete seast.</w:t>
      </w:r>
    </w:p>
    <w:p w14:paraId="50AEF6FB" w14:textId="045DF6E0" w:rsidR="00A558F4" w:rsidRPr="00931AB5" w:rsidRDefault="00A558F4" w:rsidP="00BA4ECF">
      <w:pPr>
        <w:pStyle w:val="Vahedeta"/>
        <w:tabs>
          <w:tab w:val="left" w:pos="3390"/>
        </w:tabs>
        <w:ind w:left="1080"/>
        <w:jc w:val="both"/>
        <w:rPr>
          <w:sz w:val="24"/>
          <w:szCs w:val="24"/>
        </w:rPr>
      </w:pPr>
    </w:p>
    <w:p w14:paraId="6345E535" w14:textId="77777777" w:rsidR="00A558F4" w:rsidRPr="005D2116" w:rsidRDefault="00A558F4" w:rsidP="00A558F4">
      <w:pPr>
        <w:pStyle w:val="Vahedeta"/>
        <w:ind w:left="720"/>
        <w:jc w:val="both"/>
        <w:rPr>
          <w:sz w:val="24"/>
          <w:szCs w:val="24"/>
        </w:rPr>
      </w:pPr>
    </w:p>
    <w:p w14:paraId="0B76FCEC" w14:textId="77777777" w:rsidR="00A558F4" w:rsidRDefault="00A558F4" w:rsidP="00A558F4">
      <w:pPr>
        <w:pStyle w:val="Vahede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Hindamiskomisjoni liikme tagasikutsumine ja volituste lõppemine</w:t>
      </w:r>
    </w:p>
    <w:p w14:paraId="6ED194F7" w14:textId="730053D8" w:rsidR="00A558F4" w:rsidRDefault="00907605" w:rsidP="00A558F4">
      <w:pPr>
        <w:pStyle w:val="Vahede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Hindamiskomisjoni</w:t>
      </w:r>
      <w:r w:rsidR="00A558F4">
        <w:rPr>
          <w:sz w:val="24"/>
          <w:szCs w:val="24"/>
        </w:rPr>
        <w:t xml:space="preserve"> liikme tagasikutsumise võivad algatada ja teha sellekohase ettepaneku </w:t>
      </w:r>
      <w:r w:rsidR="004A3620">
        <w:rPr>
          <w:sz w:val="24"/>
          <w:szCs w:val="24"/>
        </w:rPr>
        <w:t>juhatusele</w:t>
      </w:r>
      <w:r w:rsidR="00A558F4">
        <w:rPr>
          <w:sz w:val="24"/>
          <w:szCs w:val="24"/>
        </w:rPr>
        <w:t>:</w:t>
      </w:r>
    </w:p>
    <w:p w14:paraId="794CC083" w14:textId="03868BC0" w:rsidR="00A558F4" w:rsidRDefault="00A558F4" w:rsidP="00A558F4">
      <w:pPr>
        <w:pStyle w:val="Vahede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07605" w:rsidRPr="003055B2">
        <w:rPr>
          <w:sz w:val="24"/>
          <w:szCs w:val="24"/>
        </w:rPr>
        <w:t xml:space="preserve">Hindamiskomisjoni </w:t>
      </w:r>
      <w:r w:rsidRPr="003055B2">
        <w:rPr>
          <w:sz w:val="24"/>
          <w:szCs w:val="24"/>
        </w:rPr>
        <w:t>liige,</w:t>
      </w:r>
      <w:r>
        <w:rPr>
          <w:sz w:val="24"/>
          <w:szCs w:val="24"/>
        </w:rPr>
        <w:t xml:space="preserve"> esitades sellekohase avalduse;</w:t>
      </w:r>
    </w:p>
    <w:p w14:paraId="10825A4D" w14:textId="77777777" w:rsidR="00A558F4" w:rsidRDefault="00A558F4" w:rsidP="00A558F4">
      <w:pPr>
        <w:pStyle w:val="Vahede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üle poole omavalitsuse haldusterritooriumi liikmetest, kes soovivad oma esindajat välja vahetada, esitades avalduse koos põhjendusega;</w:t>
      </w:r>
    </w:p>
    <w:p w14:paraId="73CF076C" w14:textId="22874429" w:rsidR="00A558F4" w:rsidRDefault="00A558F4" w:rsidP="00A558F4">
      <w:pPr>
        <w:pStyle w:val="Vahedeta"/>
        <w:numPr>
          <w:ilvl w:val="2"/>
          <w:numId w:val="1"/>
        </w:numPr>
        <w:jc w:val="both"/>
        <w:rPr>
          <w:sz w:val="24"/>
          <w:szCs w:val="24"/>
        </w:rPr>
      </w:pPr>
      <w:r w:rsidRPr="00915F88">
        <w:rPr>
          <w:sz w:val="24"/>
          <w:szCs w:val="24"/>
        </w:rPr>
        <w:t>MTÜ Partnerid juhatus</w:t>
      </w:r>
      <w:r w:rsidR="00915F88">
        <w:rPr>
          <w:sz w:val="24"/>
          <w:szCs w:val="24"/>
        </w:rPr>
        <w:t>e liige</w:t>
      </w:r>
      <w:r w:rsidRPr="00915F8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kui </w:t>
      </w:r>
      <w:r w:rsidR="00907605">
        <w:rPr>
          <w:sz w:val="24"/>
          <w:szCs w:val="24"/>
        </w:rPr>
        <w:t>hindamis</w:t>
      </w:r>
      <w:r w:rsidR="00FD1E08">
        <w:rPr>
          <w:sz w:val="24"/>
          <w:szCs w:val="24"/>
        </w:rPr>
        <w:t>komisjoni</w:t>
      </w:r>
      <w:r>
        <w:rPr>
          <w:sz w:val="24"/>
          <w:szCs w:val="24"/>
        </w:rPr>
        <w:t xml:space="preserve"> liige ei ole ilma mõjuva põhjuseta osalenud kolmel järjestikusel </w:t>
      </w:r>
      <w:r w:rsidR="00907605">
        <w:rPr>
          <w:sz w:val="24"/>
          <w:szCs w:val="24"/>
        </w:rPr>
        <w:t>hindamis</w:t>
      </w:r>
      <w:r w:rsidR="00FD1E08">
        <w:rPr>
          <w:sz w:val="24"/>
          <w:szCs w:val="24"/>
        </w:rPr>
        <w:t>komisjoni</w:t>
      </w:r>
      <w:r>
        <w:rPr>
          <w:sz w:val="24"/>
          <w:szCs w:val="24"/>
        </w:rPr>
        <w:t xml:space="preserve"> koosolekul või on oma tegevusega kahjustanud ühingu mainet</w:t>
      </w:r>
      <w:r w:rsidR="009B73E9">
        <w:rPr>
          <w:sz w:val="24"/>
          <w:szCs w:val="24"/>
        </w:rPr>
        <w:t>.</w:t>
      </w:r>
    </w:p>
    <w:p w14:paraId="685CB710" w14:textId="72A84777" w:rsidR="00A558F4" w:rsidRDefault="00A558F4" w:rsidP="00A558F4">
      <w:pPr>
        <w:pStyle w:val="Vahede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Tagasikutsutud </w:t>
      </w:r>
      <w:r w:rsidR="00907605">
        <w:rPr>
          <w:sz w:val="24"/>
          <w:szCs w:val="24"/>
        </w:rPr>
        <w:t>hindamis</w:t>
      </w:r>
      <w:r w:rsidR="00FD1E08">
        <w:rPr>
          <w:sz w:val="24"/>
          <w:szCs w:val="24"/>
        </w:rPr>
        <w:t xml:space="preserve">komisjoni </w:t>
      </w:r>
      <w:r>
        <w:rPr>
          <w:sz w:val="24"/>
          <w:szCs w:val="24"/>
        </w:rPr>
        <w:t xml:space="preserve">liikme asemele valib uue liikme </w:t>
      </w:r>
      <w:r w:rsidR="00915F88">
        <w:rPr>
          <w:sz w:val="24"/>
          <w:szCs w:val="24"/>
        </w:rPr>
        <w:t>juhatus</w:t>
      </w:r>
      <w:r w:rsidRPr="00A767AB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lähtudes käesolevast korrast</w:t>
      </w:r>
      <w:r w:rsidR="009B73E9">
        <w:rPr>
          <w:sz w:val="24"/>
          <w:szCs w:val="24"/>
        </w:rPr>
        <w:t>.</w:t>
      </w:r>
    </w:p>
    <w:p w14:paraId="04171A73" w14:textId="77777777" w:rsidR="00A558F4" w:rsidRPr="00C279E2" w:rsidRDefault="00A558F4" w:rsidP="00FD1E08">
      <w:pPr>
        <w:pStyle w:val="Vahedeta"/>
        <w:jc w:val="both"/>
        <w:rPr>
          <w:sz w:val="24"/>
          <w:szCs w:val="24"/>
        </w:rPr>
      </w:pPr>
    </w:p>
    <w:sectPr w:rsidR="00A558F4" w:rsidRPr="00C279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72EBD" w14:textId="77777777" w:rsidR="00F112BB" w:rsidRDefault="00F112BB" w:rsidP="001D7C93">
      <w:pPr>
        <w:spacing w:after="0" w:line="240" w:lineRule="auto"/>
      </w:pPr>
      <w:r>
        <w:separator/>
      </w:r>
    </w:p>
  </w:endnote>
  <w:endnote w:type="continuationSeparator" w:id="0">
    <w:p w14:paraId="2E5C2688" w14:textId="77777777" w:rsidR="00F112BB" w:rsidRDefault="00F112BB" w:rsidP="001D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B641" w14:textId="77777777" w:rsidR="00E671E5" w:rsidRDefault="00E671E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2265" w14:textId="77777777" w:rsidR="00E671E5" w:rsidRDefault="00E671E5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0B039" w14:textId="77777777" w:rsidR="00E671E5" w:rsidRDefault="00E671E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E05DB" w14:textId="77777777" w:rsidR="00F112BB" w:rsidRDefault="00F112BB" w:rsidP="001D7C93">
      <w:pPr>
        <w:spacing w:after="0" w:line="240" w:lineRule="auto"/>
      </w:pPr>
      <w:r>
        <w:separator/>
      </w:r>
    </w:p>
  </w:footnote>
  <w:footnote w:type="continuationSeparator" w:id="0">
    <w:p w14:paraId="697C5AA0" w14:textId="77777777" w:rsidR="00F112BB" w:rsidRDefault="00F112BB" w:rsidP="001D7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99BF1" w14:textId="77777777" w:rsidR="00E671E5" w:rsidRDefault="00E671E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EF097" w14:textId="778CE236" w:rsidR="001D7C93" w:rsidRDefault="00E671E5">
    <w:pPr>
      <w:pStyle w:val="Pis"/>
    </w:pPr>
    <w:r>
      <w:rPr>
        <w:noProof/>
      </w:rPr>
      <w:drawing>
        <wp:inline distT="0" distB="0" distL="0" distR="0" wp14:anchorId="47D762A9" wp14:editId="40784A95">
          <wp:extent cx="2566670" cy="902335"/>
          <wp:effectExtent l="0" t="0" r="5080" b="0"/>
          <wp:docPr id="734113446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67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D7C93">
      <w:tab/>
      <w:t xml:space="preserve">                                     </w:t>
    </w:r>
    <w:r w:rsidRPr="001467BB">
      <w:rPr>
        <w:noProof/>
        <w:lang w:eastAsia="et-EE"/>
      </w:rPr>
      <w:drawing>
        <wp:inline distT="0" distB="0" distL="0" distR="0" wp14:anchorId="72CF20BC" wp14:editId="0F27B487">
          <wp:extent cx="1285875" cy="571500"/>
          <wp:effectExtent l="0" t="0" r="9525" b="0"/>
          <wp:docPr id="4" name="Pilt 4" descr="t2_mtu_parnteri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5" descr="t2_mtu_parnterid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7C93">
      <w:t xml:space="preserve">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F8193" w14:textId="77777777" w:rsidR="00E671E5" w:rsidRDefault="00E671E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3D31"/>
    <w:multiLevelType w:val="hybridMultilevel"/>
    <w:tmpl w:val="AEE28CDC"/>
    <w:lvl w:ilvl="0" w:tplc="B8788B8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6781379"/>
    <w:multiLevelType w:val="multilevel"/>
    <w:tmpl w:val="57666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92A6C4E"/>
    <w:multiLevelType w:val="multilevel"/>
    <w:tmpl w:val="39A28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661079836">
    <w:abstractNumId w:val="2"/>
  </w:num>
  <w:num w:numId="2" w16cid:durableId="1815874087">
    <w:abstractNumId w:val="0"/>
  </w:num>
  <w:num w:numId="3" w16cid:durableId="2071077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E8"/>
    <w:rsid w:val="0001141A"/>
    <w:rsid w:val="00016DC0"/>
    <w:rsid w:val="00020822"/>
    <w:rsid w:val="00061C74"/>
    <w:rsid w:val="0006741D"/>
    <w:rsid w:val="00091071"/>
    <w:rsid w:val="000C33F1"/>
    <w:rsid w:val="000E1825"/>
    <w:rsid w:val="000E6B5C"/>
    <w:rsid w:val="000E6FCB"/>
    <w:rsid w:val="00112E2C"/>
    <w:rsid w:val="001D7C93"/>
    <w:rsid w:val="002103AC"/>
    <w:rsid w:val="00242BF6"/>
    <w:rsid w:val="00273326"/>
    <w:rsid w:val="0029052C"/>
    <w:rsid w:val="00290A21"/>
    <w:rsid w:val="00296390"/>
    <w:rsid w:val="002D1785"/>
    <w:rsid w:val="003055B2"/>
    <w:rsid w:val="00344BBE"/>
    <w:rsid w:val="003519D4"/>
    <w:rsid w:val="00396EAB"/>
    <w:rsid w:val="003C0798"/>
    <w:rsid w:val="00402067"/>
    <w:rsid w:val="004108CF"/>
    <w:rsid w:val="004A3620"/>
    <w:rsid w:val="004F24A7"/>
    <w:rsid w:val="00565FB1"/>
    <w:rsid w:val="00585F8E"/>
    <w:rsid w:val="005C24E2"/>
    <w:rsid w:val="005E108B"/>
    <w:rsid w:val="005E487C"/>
    <w:rsid w:val="00600D22"/>
    <w:rsid w:val="006024CE"/>
    <w:rsid w:val="00650F7D"/>
    <w:rsid w:val="006B6E4E"/>
    <w:rsid w:val="006C1DB8"/>
    <w:rsid w:val="006F528E"/>
    <w:rsid w:val="00725A8A"/>
    <w:rsid w:val="008008EA"/>
    <w:rsid w:val="00810C37"/>
    <w:rsid w:val="00822A2F"/>
    <w:rsid w:val="008240EE"/>
    <w:rsid w:val="008A0427"/>
    <w:rsid w:val="008A4122"/>
    <w:rsid w:val="008A6BCD"/>
    <w:rsid w:val="008C57CC"/>
    <w:rsid w:val="008C5A2F"/>
    <w:rsid w:val="00902667"/>
    <w:rsid w:val="00907605"/>
    <w:rsid w:val="00915F88"/>
    <w:rsid w:val="009517BB"/>
    <w:rsid w:val="009700F4"/>
    <w:rsid w:val="00970643"/>
    <w:rsid w:val="009725E1"/>
    <w:rsid w:val="00993D62"/>
    <w:rsid w:val="009A1ABB"/>
    <w:rsid w:val="009B73E9"/>
    <w:rsid w:val="00A045EC"/>
    <w:rsid w:val="00A15DED"/>
    <w:rsid w:val="00A27FE1"/>
    <w:rsid w:val="00A40BFA"/>
    <w:rsid w:val="00A558F4"/>
    <w:rsid w:val="00A767AB"/>
    <w:rsid w:val="00AA478D"/>
    <w:rsid w:val="00AC1E5F"/>
    <w:rsid w:val="00AE0FBC"/>
    <w:rsid w:val="00BA4ECF"/>
    <w:rsid w:val="00C279E2"/>
    <w:rsid w:val="00C405BD"/>
    <w:rsid w:val="00C447BE"/>
    <w:rsid w:val="00C76698"/>
    <w:rsid w:val="00CB7383"/>
    <w:rsid w:val="00CC3E4E"/>
    <w:rsid w:val="00CE505D"/>
    <w:rsid w:val="00DA2BB8"/>
    <w:rsid w:val="00DE2253"/>
    <w:rsid w:val="00DF799C"/>
    <w:rsid w:val="00E051DC"/>
    <w:rsid w:val="00E671E5"/>
    <w:rsid w:val="00E9083C"/>
    <w:rsid w:val="00EA60E8"/>
    <w:rsid w:val="00F015F9"/>
    <w:rsid w:val="00F112BB"/>
    <w:rsid w:val="00F16801"/>
    <w:rsid w:val="00F17154"/>
    <w:rsid w:val="00F3620B"/>
    <w:rsid w:val="00FD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C8CA2"/>
  <w15:docId w15:val="{1CE4068F-4448-4F76-A493-E0BDF2EB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EA60E8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C279E2"/>
    <w:rPr>
      <w:color w:val="0000FF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AE0FB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AE0FB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AE0FBC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E0FB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E0FBC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E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E0FBC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1D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D7C93"/>
  </w:style>
  <w:style w:type="paragraph" w:styleId="Jalus">
    <w:name w:val="footer"/>
    <w:basedOn w:val="Normaallaad"/>
    <w:link w:val="JalusMrk"/>
    <w:uiPriority w:val="99"/>
    <w:unhideWhenUsed/>
    <w:rsid w:val="001D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D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mtupartnerid.e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Elsa</dc:creator>
  <cp:lastModifiedBy>MTÜ Partnerid</cp:lastModifiedBy>
  <cp:revision>8</cp:revision>
  <dcterms:created xsi:type="dcterms:W3CDTF">2023-11-13T14:17:00Z</dcterms:created>
  <dcterms:modified xsi:type="dcterms:W3CDTF">2023-11-23T11:30:00Z</dcterms:modified>
</cp:coreProperties>
</file>